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2" w:rsidRPr="00777162" w:rsidRDefault="00777162" w:rsidP="00A41A60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kern w:val="36"/>
          <w:sz w:val="16"/>
          <w:szCs w:val="16"/>
          <w:lang w:eastAsia="pt-BR"/>
        </w:rPr>
      </w:pPr>
    </w:p>
    <w:p w:rsidR="00A41A60" w:rsidRPr="00777162" w:rsidRDefault="00777162" w:rsidP="00A41A60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Cs/>
          <w:color w:val="010101"/>
          <w:kern w:val="36"/>
          <w:sz w:val="40"/>
          <w:szCs w:val="40"/>
          <w:u w:val="single"/>
          <w:lang w:eastAsia="pt-BR"/>
        </w:rPr>
      </w:pPr>
      <w:r w:rsidRPr="00777162">
        <w:rPr>
          <w:rFonts w:ascii="Arial" w:eastAsia="Times New Roman" w:hAnsi="Arial" w:cs="Arial"/>
          <w:bCs/>
          <w:color w:val="010101"/>
          <w:kern w:val="36"/>
          <w:sz w:val="40"/>
          <w:szCs w:val="40"/>
          <w:u w:val="single"/>
          <w:lang w:eastAsia="pt-BR"/>
        </w:rPr>
        <w:t xml:space="preserve">Mensagem de reflexão </w:t>
      </w:r>
    </w:p>
    <w:p w:rsidR="009076FB" w:rsidRDefault="00777162" w:rsidP="00A41A60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pt-BR"/>
        </w:rPr>
      </w:pPr>
      <w:r w:rsidRPr="00777162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pt-BR"/>
        </w:rPr>
        <w:t xml:space="preserve">Tema: </w:t>
      </w:r>
      <w:r w:rsidR="009076FB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lang w:eastAsia="pt-BR"/>
        </w:rPr>
        <w:t>João 11: 1-16</w:t>
      </w:r>
    </w:p>
    <w:p w:rsidR="00777162" w:rsidRDefault="00777162" w:rsidP="00A41A60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u w:val="single"/>
          <w:lang w:eastAsia="pt-BR"/>
        </w:rPr>
      </w:pPr>
      <w:proofErr w:type="gramStart"/>
      <w:r w:rsidRPr="00777162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u w:val="single"/>
          <w:lang w:eastAsia="pt-BR"/>
        </w:rPr>
        <w:t>vida</w:t>
      </w:r>
      <w:proofErr w:type="gramEnd"/>
      <w:r w:rsidRPr="00777162">
        <w:rPr>
          <w:rFonts w:ascii="Arial" w:eastAsia="Times New Roman" w:hAnsi="Arial" w:cs="Arial"/>
          <w:b/>
          <w:bCs/>
          <w:color w:val="010101"/>
          <w:kern w:val="36"/>
          <w:sz w:val="40"/>
          <w:szCs w:val="40"/>
          <w:u w:val="single"/>
          <w:lang w:eastAsia="pt-BR"/>
        </w:rPr>
        <w:t xml:space="preserve"> após a morte segue-se juízo</w:t>
      </w:r>
    </w:p>
    <w:p w:rsidR="008051CD" w:rsidRPr="009076FB" w:rsidRDefault="004D00D8" w:rsidP="00805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pt-BR"/>
        </w:rPr>
      </w:pPr>
      <w:hyperlink r:id="rId5" w:history="1">
        <w:r w:rsidR="008051CD" w:rsidRPr="009076FB">
          <w:rPr>
            <w:rFonts w:ascii="Times New Roman" w:eastAsia="Times New Roman" w:hAnsi="Times New Roman" w:cs="Times New Roman"/>
            <w:b/>
            <w:bCs/>
            <w:color w:val="FF0000"/>
            <w:sz w:val="32"/>
            <w:szCs w:val="32"/>
            <w:u w:val="single"/>
            <w:lang w:eastAsia="pt-BR"/>
          </w:rPr>
          <w:t>Eclesiastes 12:7</w:t>
        </w:r>
      </w:hyperlink>
    </w:p>
    <w:p w:rsidR="008051CD" w:rsidRPr="008051CD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Times New Roman" w:eastAsia="Times New Roman" w:hAnsi="Times New Roman" w:cs="Times New Roman"/>
          <w:color w:val="23221F"/>
          <w:sz w:val="32"/>
          <w:szCs w:val="32"/>
          <w:lang w:eastAsia="pt-BR"/>
        </w:rPr>
      </w:pPr>
      <w:r w:rsidRPr="008051CD">
        <w:rPr>
          <w:rFonts w:ascii="Times New Roman" w:eastAsia="Times New Roman" w:hAnsi="Times New Roman" w:cs="Times New Roman"/>
          <w:color w:val="23221F"/>
          <w:sz w:val="32"/>
          <w:szCs w:val="32"/>
          <w:lang w:eastAsia="pt-BR"/>
        </w:rPr>
        <w:t>E o pó volte a terra, como o era, e o espírito volte a Deus, que o deu.</w:t>
      </w:r>
    </w:p>
    <w:p w:rsidR="009B424A" w:rsidRPr="00777162" w:rsidRDefault="00777162" w:rsidP="00A41A60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</w:pPr>
      <w:r w:rsidRPr="00777162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O espírito de deus me chamou atenção para uma das datas mais importante no calendário dos mortais o dia 02 de novembro- o chamado dia de finados </w:t>
      </w:r>
    </w:p>
    <w:p w:rsidR="009B424A" w:rsidRDefault="00777162" w:rsidP="00A00D5C">
      <w:pPr>
        <w:pStyle w:val="PargrafodaLista"/>
        <w:numPr>
          <w:ilvl w:val="0"/>
          <w:numId w:val="4"/>
        </w:numPr>
        <w:shd w:val="clear" w:color="auto" w:fill="FFFFFF"/>
        <w:spacing w:after="272" w:line="240" w:lineRule="auto"/>
        <w:jc w:val="both"/>
        <w:outlineLvl w:val="0"/>
        <w:rPr>
          <w:rFonts w:ascii="Arial" w:hAnsi="Arial" w:cs="Arial"/>
          <w:i/>
          <w:color w:val="000000"/>
          <w:sz w:val="29"/>
          <w:szCs w:val="29"/>
          <w:shd w:val="clear" w:color="auto" w:fill="FFFFFF"/>
        </w:rPr>
      </w:pPr>
      <w:r w:rsidRPr="00A00D5C">
        <w:rPr>
          <w:rFonts w:ascii="Arial" w:hAnsi="Arial" w:cs="Arial"/>
          <w:i/>
          <w:color w:val="C00000"/>
          <w:sz w:val="29"/>
          <w:szCs w:val="29"/>
          <w:shd w:val="clear" w:color="auto" w:fill="FFFFFF"/>
        </w:rPr>
        <w:t>O evangelho de João 11:1-45</w:t>
      </w:r>
      <w:r w:rsidRPr="00A00D5C">
        <w:rPr>
          <w:rFonts w:ascii="Arial" w:hAnsi="Arial" w:cs="Arial"/>
          <w:i/>
          <w:color w:val="000000"/>
          <w:sz w:val="29"/>
          <w:szCs w:val="29"/>
          <w:shd w:val="clear" w:color="auto" w:fill="FFFFFF"/>
        </w:rPr>
        <w:t xml:space="preserve"> relata a história emocionante da ressurreição de Lázaro, uma demonstração clara do poder de Jesus cristo.</w:t>
      </w:r>
    </w:p>
    <w:p w:rsidR="00A00D5C" w:rsidRPr="00A00D5C" w:rsidRDefault="00A00D5C" w:rsidP="00A00D5C">
      <w:pPr>
        <w:pStyle w:val="PargrafodaLista"/>
        <w:shd w:val="clear" w:color="auto" w:fill="FFFFFF"/>
        <w:spacing w:after="272" w:line="240" w:lineRule="auto"/>
        <w:jc w:val="both"/>
        <w:outlineLvl w:val="0"/>
        <w:rPr>
          <w:rFonts w:ascii="Arial" w:hAnsi="Arial" w:cs="Arial"/>
          <w:i/>
          <w:color w:val="000000"/>
          <w:sz w:val="29"/>
          <w:szCs w:val="29"/>
          <w:shd w:val="clear" w:color="auto" w:fill="FFFFFF"/>
        </w:rPr>
      </w:pPr>
    </w:p>
    <w:p w:rsidR="00A41A60" w:rsidRPr="00A00D5C" w:rsidRDefault="00A41A60" w:rsidP="00A00D5C">
      <w:pPr>
        <w:pStyle w:val="PargrafodaLista"/>
        <w:numPr>
          <w:ilvl w:val="0"/>
          <w:numId w:val="4"/>
        </w:num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t-BR"/>
        </w:rPr>
      </w:pPr>
      <w:r w:rsidRPr="00A00D5C">
        <w:rPr>
          <w:rFonts w:ascii="Arial" w:hAnsi="Arial" w:cs="Arial"/>
          <w:sz w:val="28"/>
          <w:szCs w:val="28"/>
          <w:shd w:val="clear" w:color="auto" w:fill="FFFFFF"/>
        </w:rPr>
        <w:t>Nesta devocional sobre a ressurreição de Lázaro apre</w:t>
      </w:r>
      <w:r w:rsidR="00A00D5C">
        <w:rPr>
          <w:rFonts w:ascii="Arial" w:hAnsi="Arial" w:cs="Arial"/>
          <w:sz w:val="28"/>
          <w:szCs w:val="28"/>
          <w:shd w:val="clear" w:color="auto" w:fill="FFFFFF"/>
        </w:rPr>
        <w:t>nderemos lições importantes</w:t>
      </w:r>
      <w:proofErr w:type="gramStart"/>
      <w:r w:rsidR="00A00D5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00D5C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End"/>
      <w:r w:rsidRPr="00A00D5C">
        <w:rPr>
          <w:rFonts w:ascii="Arial" w:hAnsi="Arial" w:cs="Arial"/>
          <w:sz w:val="28"/>
          <w:szCs w:val="28"/>
          <w:shd w:val="clear" w:color="auto" w:fill="FFFFFF"/>
        </w:rPr>
        <w:t xml:space="preserve">para </w:t>
      </w:r>
      <w:r w:rsidR="00777162" w:rsidRPr="00A00D5C">
        <w:rPr>
          <w:rFonts w:ascii="Arial" w:hAnsi="Arial" w:cs="Arial"/>
          <w:sz w:val="28"/>
          <w:szCs w:val="28"/>
          <w:shd w:val="clear" w:color="auto" w:fill="FFFFFF"/>
        </w:rPr>
        <w:t>nos</w:t>
      </w:r>
      <w:r w:rsidRPr="00A00D5C">
        <w:rPr>
          <w:rFonts w:ascii="Arial" w:hAnsi="Arial" w:cs="Arial"/>
          <w:sz w:val="28"/>
          <w:szCs w:val="28"/>
          <w:shd w:val="clear" w:color="auto" w:fill="FFFFFF"/>
        </w:rPr>
        <w:t xml:space="preserve"> aplicarmos em nossas </w:t>
      </w:r>
      <w:r w:rsidR="00777162" w:rsidRPr="00A00D5C">
        <w:rPr>
          <w:rFonts w:ascii="Arial" w:hAnsi="Arial" w:cs="Arial"/>
          <w:sz w:val="28"/>
          <w:szCs w:val="28"/>
          <w:shd w:val="clear" w:color="auto" w:fill="FFFFFF"/>
        </w:rPr>
        <w:t>vidas</w:t>
      </w:r>
      <w:r w:rsidRPr="00A00D5C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</w:p>
    <w:p w:rsidR="009B424A" w:rsidRPr="00777162" w:rsidRDefault="00757086" w:rsidP="00757086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Cs/>
          <w:i/>
          <w:color w:val="010101"/>
          <w:kern w:val="36"/>
          <w:sz w:val="36"/>
          <w:szCs w:val="36"/>
          <w:u w:val="single"/>
          <w:lang w:eastAsia="pt-BR"/>
        </w:rPr>
      </w:pPr>
      <w:r w:rsidRPr="00777162">
        <w:rPr>
          <w:rFonts w:ascii="Arial" w:eastAsia="Times New Roman" w:hAnsi="Arial" w:cs="Arial"/>
          <w:bCs/>
          <w:i/>
          <w:color w:val="010101"/>
          <w:kern w:val="36"/>
          <w:sz w:val="36"/>
          <w:szCs w:val="36"/>
          <w:u w:val="single"/>
          <w:lang w:eastAsia="pt-BR"/>
        </w:rPr>
        <w:t xml:space="preserve">Introdução </w:t>
      </w:r>
    </w:p>
    <w:p w:rsidR="009B424A" w:rsidRPr="00777162" w:rsidRDefault="00F834FB" w:rsidP="001D411A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</w:pP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A intenção da mensagem não é querer repetir tudo o que você já 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sabe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mais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chamar 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a sua 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atenção, para nos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fazermos</w:t>
      </w:r>
      <w:r w:rsidR="00777162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uma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reflexão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de nosso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s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comportamentos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quantos, servos, já que pr</w:t>
      </w:r>
      <w:r w:rsidR="001D411A"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ofessamos anosa fé em crist</w:t>
      </w:r>
      <w:r w:rsidRP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o Jesus!</w:t>
      </w:r>
    </w:p>
    <w:p w:rsidR="001D411A" w:rsidRDefault="001D411A" w:rsidP="001D411A">
      <w:pPr>
        <w:pStyle w:val="PargrafodaLista"/>
        <w:numPr>
          <w:ilvl w:val="0"/>
          <w:numId w:val="1"/>
        </w:num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</w:pPr>
      <w:r w:rsidRPr="001D411A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O difícil não é falar</w:t>
      </w:r>
      <w:r w:rsidR="00777162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>,</w:t>
      </w:r>
      <w:r w:rsidRPr="001D411A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 mais colocar em pratica o que falamos </w:t>
      </w:r>
    </w:p>
    <w:p w:rsidR="001D411A" w:rsidRDefault="001D411A" w:rsidP="001D411A">
      <w:pPr>
        <w:pStyle w:val="PargrafodaLista"/>
        <w:shd w:val="clear" w:color="auto" w:fill="FFFFFF"/>
        <w:spacing w:after="272" w:line="240" w:lineRule="auto"/>
        <w:jc w:val="both"/>
        <w:outlineLvl w:val="0"/>
        <w:rPr>
          <w:rStyle w:val="nfase"/>
          <w:rFonts w:ascii="Segoe UI" w:hAnsi="Segoe UI" w:cs="Segoe UI"/>
          <w:b/>
          <w:color w:val="FF0000"/>
          <w:sz w:val="25"/>
          <w:szCs w:val="25"/>
          <w:bdr w:val="single" w:sz="2" w:space="0" w:color="E5E7EB" w:frame="1"/>
          <w:shd w:val="clear" w:color="auto" w:fill="FFFFFF"/>
        </w:rPr>
      </w:pPr>
      <w:r w:rsidRPr="00A41A60">
        <w:rPr>
          <w:rFonts w:ascii="Segoe UI" w:hAnsi="Segoe UI" w:cs="Segoe UI"/>
          <w:color w:val="FF0000"/>
          <w:sz w:val="25"/>
          <w:szCs w:val="25"/>
          <w:shd w:val="clear" w:color="auto" w:fill="FFFFFF"/>
        </w:rPr>
        <w:t xml:space="preserve">Em </w:t>
      </w:r>
      <w:r w:rsidRPr="008051CD">
        <w:rPr>
          <w:rFonts w:ascii="Segoe UI" w:hAnsi="Segoe UI" w:cs="Segoe UI"/>
          <w:sz w:val="25"/>
          <w:szCs w:val="25"/>
          <w:shd w:val="clear" w:color="auto" w:fill="FFFFFF"/>
        </w:rPr>
        <w:t>Romanos</w:t>
      </w:r>
      <w:r w:rsidRPr="00A41A60">
        <w:rPr>
          <w:rFonts w:ascii="Segoe UI" w:hAnsi="Segoe UI" w:cs="Segoe UI"/>
          <w:color w:val="FF0000"/>
          <w:sz w:val="25"/>
          <w:szCs w:val="25"/>
          <w:shd w:val="clear" w:color="auto" w:fill="FFFFFF"/>
        </w:rPr>
        <w:t xml:space="preserve"> </w:t>
      </w:r>
      <w:proofErr w:type="gramStart"/>
      <w:r w:rsidRPr="00A41A60">
        <w:rPr>
          <w:rFonts w:ascii="Segoe UI" w:hAnsi="Segoe UI" w:cs="Segoe UI"/>
          <w:color w:val="FF0000"/>
          <w:sz w:val="25"/>
          <w:szCs w:val="25"/>
          <w:shd w:val="clear" w:color="auto" w:fill="FFFFFF"/>
        </w:rPr>
        <w:t>7:15</w:t>
      </w:r>
      <w:proofErr w:type="gramEnd"/>
      <w:r w:rsidRPr="00A41A60">
        <w:rPr>
          <w:rFonts w:ascii="Segoe UI" w:hAnsi="Segoe UI" w:cs="Segoe UI"/>
          <w:color w:val="FF0000"/>
          <w:sz w:val="25"/>
          <w:szCs w:val="25"/>
          <w:shd w:val="clear" w:color="auto" w:fill="FFFFFF"/>
        </w:rPr>
        <w:t xml:space="preserve"> diz, </w:t>
      </w:r>
      <w:r w:rsidRPr="00A41A60">
        <w:rPr>
          <w:rStyle w:val="nfase"/>
          <w:rFonts w:ascii="Segoe UI" w:hAnsi="Segoe UI" w:cs="Segoe UI"/>
          <w:b/>
          <w:color w:val="FF0000"/>
          <w:sz w:val="25"/>
          <w:szCs w:val="25"/>
          <w:bdr w:val="single" w:sz="2" w:space="0" w:color="E5E7EB" w:frame="1"/>
          <w:shd w:val="clear" w:color="auto" w:fill="FFFFFF"/>
        </w:rPr>
        <w:t>“Porque o que faço não o aprovo; pois o que quero isso não faço, mas o que aborreço isso faço.”</w:t>
      </w:r>
    </w:p>
    <w:p w:rsidR="009B424A" w:rsidRPr="00A41A60" w:rsidRDefault="009B424A" w:rsidP="001D411A">
      <w:pPr>
        <w:pStyle w:val="PargrafodaLista"/>
        <w:shd w:val="clear" w:color="auto" w:fill="FFFFFF"/>
        <w:spacing w:after="272" w:line="240" w:lineRule="auto"/>
        <w:jc w:val="both"/>
        <w:outlineLvl w:val="0"/>
        <w:rPr>
          <w:rStyle w:val="nfase"/>
          <w:rFonts w:ascii="Segoe UI" w:hAnsi="Segoe UI" w:cs="Segoe UI"/>
          <w:b/>
          <w:color w:val="FF0000"/>
          <w:sz w:val="25"/>
          <w:szCs w:val="25"/>
          <w:bdr w:val="single" w:sz="2" w:space="0" w:color="E5E7EB" w:frame="1"/>
          <w:shd w:val="clear" w:color="auto" w:fill="FFFFFF"/>
        </w:rPr>
      </w:pPr>
    </w:p>
    <w:p w:rsidR="001D411A" w:rsidRPr="001D411A" w:rsidRDefault="001D411A" w:rsidP="001D411A">
      <w:pPr>
        <w:pStyle w:val="PargrafodaLista"/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</w:pPr>
    </w:p>
    <w:p w:rsidR="001D411A" w:rsidRDefault="001D411A" w:rsidP="001D411A">
      <w:pPr>
        <w:pStyle w:val="PargrafodaLista"/>
        <w:numPr>
          <w:ilvl w:val="0"/>
          <w:numId w:val="2"/>
        </w:num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</w:pPr>
      <w:r w:rsidRPr="001D411A">
        <w:rPr>
          <w:rFonts w:ascii="Arial" w:eastAsia="Times New Roman" w:hAnsi="Arial" w:cs="Arial"/>
          <w:bCs/>
          <w:i/>
          <w:color w:val="010101"/>
          <w:kern w:val="36"/>
          <w:sz w:val="28"/>
          <w:szCs w:val="28"/>
          <w:lang w:eastAsia="pt-BR"/>
        </w:rPr>
        <w:t xml:space="preserve">Ser crente na igreja é fácil, difícil é fora da igreja </w:t>
      </w:r>
    </w:p>
    <w:p w:rsidR="009B424A" w:rsidRDefault="00A41A60" w:rsidP="009076FB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  <w:r w:rsidRPr="00A41A60"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  <w:t>O importante não é o que você sabe, mas o que você faz com o que sabe</w:t>
      </w:r>
    </w:p>
    <w:p w:rsid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9B424A" w:rsidRPr="009B424A" w:rsidRDefault="009B424A" w:rsidP="009B424A">
      <w:pPr>
        <w:pStyle w:val="PargrafodaLista"/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2060"/>
          <w:kern w:val="36"/>
          <w:sz w:val="28"/>
          <w:szCs w:val="28"/>
          <w:lang w:eastAsia="pt-BR"/>
        </w:rPr>
      </w:pP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6" w:history="1">
        <w:proofErr w:type="spell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Filipenses</w:t>
        </w:r>
        <w:proofErr w:type="spellEnd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 xml:space="preserve"> </w:t>
        </w:r>
        <w:proofErr w:type="gram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1:21</w:t>
        </w:r>
        <w:proofErr w:type="gramEnd"/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Porque para mim o viver é Cristo, e o morrer é ganho.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7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Salmos 6:5</w:t>
        </w:r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Porque na morte não há lembrança de ti; no sepulcro quem te louvará?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8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Salmos 139:8</w:t>
        </w:r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Se subir ao céu, tu aí estás; se fizer no Sol a minha cama, eis que tu ali estás também;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9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Eclesiastes 9:5-6</w:t>
        </w:r>
      </w:hyperlink>
    </w:p>
    <w:p w:rsidR="008051CD" w:rsidRPr="008051CD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color w:val="23221F"/>
          <w:sz w:val="32"/>
          <w:szCs w:val="32"/>
          <w:lang w:eastAsia="pt-BR"/>
        </w:rPr>
      </w:pPr>
      <w:r w:rsidRPr="008051CD">
        <w:rPr>
          <w:rFonts w:ascii="Museo" w:eastAsia="Times New Roman" w:hAnsi="Museo" w:cs="Arial"/>
          <w:color w:val="23221F"/>
          <w:sz w:val="32"/>
          <w:szCs w:val="32"/>
          <w:lang w:eastAsia="pt-BR"/>
        </w:rPr>
        <w:t>Porque os vivos sabem que hão de morrer, mas os mortos não sabem coisa nenhuma, nem tampouco eles têm jamais recompensa, mas a sua memória ficou entregue ao esquecimento. Até o seu amor, o seu ódio e a sua inveja já pereceram e já não têm parte alguma neste século, em coisa alguma do que se faz debaixo do sol.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10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 xml:space="preserve">Deuteronômio </w:t>
        </w:r>
        <w:proofErr w:type="gram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32:39</w:t>
        </w:r>
        <w:proofErr w:type="gramEnd"/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Vede, agora, que eu, eu o sou, e mais nenhum deus comigo; eu mato e eu faço viver; eu firo e eu saro; e ninguém há que escape da minha mão.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11" w:history="1">
        <w:proofErr w:type="gram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1</w:t>
        </w:r>
        <w:proofErr w:type="gramEnd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 xml:space="preserve"> Samuel 2:6</w:t>
        </w:r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O SENHOR é o que tira a vida e a dá; faz descer à sepultura e faz tornar a subir dela.</w:t>
      </w:r>
    </w:p>
    <w:p w:rsidR="008051CD" w:rsidRPr="00713F3C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55544C"/>
          <w:sz w:val="32"/>
          <w:szCs w:val="32"/>
          <w:lang w:eastAsia="pt-BR"/>
        </w:rPr>
      </w:pPr>
      <w:hyperlink r:id="rId12" w:history="1">
        <w:proofErr w:type="gramStart"/>
        <w:r w:rsidR="008051CD" w:rsidRPr="00713F3C">
          <w:rPr>
            <w:rFonts w:ascii="Museo" w:eastAsia="Times New Roman" w:hAnsi="Museo" w:cs="Arial"/>
            <w:b/>
            <w:bCs/>
            <w:color w:val="39547F"/>
            <w:sz w:val="32"/>
            <w:szCs w:val="32"/>
            <w:lang w:eastAsia="pt-BR"/>
          </w:rPr>
          <w:t>2</w:t>
        </w:r>
        <w:proofErr w:type="gramEnd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 xml:space="preserve"> Coríntios 5:8</w:t>
        </w:r>
      </w:hyperlink>
    </w:p>
    <w:p w:rsidR="00713F3C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Mas temos confiança e desejamos antes deixar este corpo, para habitar com o Senhor.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13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Salmos 115:17</w:t>
        </w:r>
      </w:hyperlink>
    </w:p>
    <w:p w:rsidR="008051CD" w:rsidRPr="00A00D5C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A00D5C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Os mortos não louvam ao SENHOR, nem os que descem ao silêncio.</w:t>
      </w: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color w:val="FF0000"/>
          <w:sz w:val="32"/>
          <w:szCs w:val="32"/>
          <w:lang w:eastAsia="pt-BR"/>
        </w:rPr>
      </w:pPr>
      <w:hyperlink r:id="rId14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 xml:space="preserve">Apocalipse </w:t>
        </w:r>
        <w:proofErr w:type="gram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lang w:eastAsia="pt-BR"/>
          </w:rPr>
          <w:t>1:18</w:t>
        </w:r>
        <w:proofErr w:type="gramEnd"/>
      </w:hyperlink>
    </w:p>
    <w:p w:rsidR="008051CD" w:rsidRDefault="008051CD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635553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 xml:space="preserve">E o que vivo e fui morto, mas eis aqui estou vivo para todo o sempre. </w:t>
      </w:r>
      <w:proofErr w:type="spellStart"/>
      <w:r w:rsidRPr="00635553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Amen</w:t>
      </w:r>
      <w:proofErr w:type="spellEnd"/>
      <w:r w:rsidRPr="00635553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. E tenho as chaves da morte e do inferno.</w:t>
      </w:r>
    </w:p>
    <w:p w:rsidR="00635553" w:rsidRDefault="00635553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</w:p>
    <w:p w:rsidR="00635553" w:rsidRPr="00635553" w:rsidRDefault="00635553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</w:p>
    <w:p w:rsidR="008051CD" w:rsidRPr="009076FB" w:rsidRDefault="004D00D8" w:rsidP="00713F3C">
      <w:pPr>
        <w:pStyle w:val="PargrafodaLista"/>
        <w:numPr>
          <w:ilvl w:val="0"/>
          <w:numId w:val="1"/>
        </w:numPr>
        <w:shd w:val="clear" w:color="auto" w:fill="FFFFFF"/>
        <w:spacing w:after="0" w:line="285" w:lineRule="atLeast"/>
        <w:jc w:val="both"/>
        <w:textAlignment w:val="baseline"/>
        <w:rPr>
          <w:rFonts w:ascii="Museo" w:eastAsia="Times New Roman" w:hAnsi="Museo" w:cs="Arial"/>
          <w:b/>
          <w:color w:val="FF0000"/>
          <w:sz w:val="32"/>
          <w:szCs w:val="32"/>
          <w:u w:val="single"/>
          <w:lang w:eastAsia="pt-BR"/>
        </w:rPr>
      </w:pPr>
      <w:hyperlink r:id="rId15" w:history="1"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u w:val="single"/>
            <w:lang w:eastAsia="pt-BR"/>
          </w:rPr>
          <w:t xml:space="preserve">Hebreus </w:t>
        </w:r>
        <w:proofErr w:type="gramStart"/>
        <w:r w:rsidR="008051CD" w:rsidRPr="009076FB">
          <w:rPr>
            <w:rFonts w:ascii="Museo" w:eastAsia="Times New Roman" w:hAnsi="Museo" w:cs="Arial"/>
            <w:b/>
            <w:bCs/>
            <w:color w:val="FF0000"/>
            <w:sz w:val="32"/>
            <w:szCs w:val="32"/>
            <w:u w:val="single"/>
            <w:lang w:eastAsia="pt-BR"/>
          </w:rPr>
          <w:t>9:27</w:t>
        </w:r>
        <w:proofErr w:type="gramEnd"/>
      </w:hyperlink>
    </w:p>
    <w:p w:rsidR="009B424A" w:rsidRDefault="008051CD" w:rsidP="009076FB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  <w:r w:rsidRPr="00635553"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  <w:t>E, como aos homens está ordenado morrerem uma vez, vindo depois disso o juízo,</w:t>
      </w:r>
    </w:p>
    <w:p w:rsidR="009076FB" w:rsidRPr="009076FB" w:rsidRDefault="009076FB" w:rsidP="009076FB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b/>
          <w:i/>
          <w:color w:val="23221F"/>
          <w:sz w:val="32"/>
          <w:szCs w:val="32"/>
          <w:lang w:eastAsia="pt-BR"/>
        </w:rPr>
      </w:pPr>
    </w:p>
    <w:p w:rsidR="00713F3C" w:rsidRPr="006D5C8F" w:rsidRDefault="00713F3C" w:rsidP="00713F3C">
      <w:pPr>
        <w:shd w:val="clear" w:color="auto" w:fill="FFFFFF"/>
        <w:spacing w:after="272" w:line="240" w:lineRule="auto"/>
        <w:jc w:val="both"/>
        <w:outlineLvl w:val="0"/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</w:pP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O objetivo da mensagem do nosso Deus é </w:t>
      </w:r>
      <w:r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>nos despertar em nossos cor</w:t>
      </w: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ações </w:t>
      </w:r>
      <w:r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para que possamos aproveitar o </w:t>
      </w: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>sopro de vida</w:t>
      </w:r>
      <w:r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>s</w:t>
      </w: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 através do seu espírito e pers</w:t>
      </w:r>
      <w:r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everar </w:t>
      </w: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na </w:t>
      </w:r>
      <w:r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caminhada </w:t>
      </w:r>
      <w:r w:rsidRPr="006D5C8F"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lang w:eastAsia="pt-BR"/>
        </w:rPr>
        <w:t xml:space="preserve">fé </w:t>
      </w:r>
    </w:p>
    <w:p w:rsidR="00713F3C" w:rsidRDefault="00713F3C" w:rsidP="00713F3C">
      <w:pPr>
        <w:shd w:val="clear" w:color="auto" w:fill="FFFFFF"/>
        <w:spacing w:after="272" w:line="240" w:lineRule="auto"/>
        <w:outlineLvl w:val="0"/>
        <w:rPr>
          <w:rFonts w:ascii="Arial" w:eastAsia="Times New Roman" w:hAnsi="Arial" w:cs="Arial"/>
          <w:b/>
          <w:bCs/>
          <w:color w:val="010101"/>
          <w:kern w:val="36"/>
          <w:sz w:val="28"/>
          <w:szCs w:val="28"/>
          <w:u w:val="single"/>
          <w:lang w:eastAsia="pt-BR"/>
        </w:rPr>
      </w:pPr>
    </w:p>
    <w:p w:rsidR="00BE1BDC" w:rsidRDefault="00713F3C" w:rsidP="008051CD">
      <w:pPr>
        <w:shd w:val="clear" w:color="auto" w:fill="FFFFFF"/>
        <w:spacing w:after="136" w:line="285" w:lineRule="atLeast"/>
        <w:jc w:val="both"/>
        <w:textAlignment w:val="baseline"/>
        <w:rPr>
          <w:rFonts w:ascii="Museo" w:eastAsia="Times New Roman" w:hAnsi="Museo" w:cs="Arial"/>
          <w:color w:val="23221F"/>
          <w:sz w:val="32"/>
          <w:szCs w:val="32"/>
          <w:lang w:eastAsia="pt-BR"/>
        </w:rPr>
      </w:pPr>
      <w:r>
        <w:rPr>
          <w:rFonts w:ascii="Museo" w:eastAsia="Times New Roman" w:hAnsi="Museo" w:cs="Arial"/>
          <w:color w:val="23221F"/>
          <w:sz w:val="32"/>
          <w:szCs w:val="32"/>
          <w:lang w:eastAsia="pt-BR"/>
        </w:rPr>
        <w:t xml:space="preserve"> </w:t>
      </w:r>
    </w:p>
    <w:p w:rsidR="00361146" w:rsidRPr="009076FB" w:rsidRDefault="00713F3C" w:rsidP="00757086">
      <w:pPr>
        <w:jc w:val="both"/>
        <w:rPr>
          <w:rFonts w:ascii="Algerian" w:hAnsi="Algerian"/>
          <w:b/>
          <w:i/>
          <w:color w:val="FF0000"/>
          <w:sz w:val="28"/>
          <w:szCs w:val="28"/>
        </w:rPr>
      </w:pPr>
      <w:proofErr w:type="spellStart"/>
      <w:r w:rsidRPr="009076FB">
        <w:rPr>
          <w:rFonts w:ascii="Algerian" w:eastAsia="Times New Roman" w:hAnsi="Algerian" w:cs="Arial"/>
          <w:b/>
          <w:i/>
          <w:color w:val="23221F"/>
          <w:sz w:val="32"/>
          <w:szCs w:val="32"/>
          <w:lang w:eastAsia="pt-BR"/>
        </w:rPr>
        <w:t>Helizardo</w:t>
      </w:r>
      <w:proofErr w:type="spellEnd"/>
      <w:r w:rsidRPr="009076FB">
        <w:rPr>
          <w:rFonts w:ascii="Algerian" w:eastAsia="Times New Roman" w:hAnsi="Algerian" w:cs="Arial"/>
          <w:b/>
          <w:i/>
          <w:color w:val="23221F"/>
          <w:sz w:val="32"/>
          <w:szCs w:val="32"/>
          <w:lang w:eastAsia="pt-BR"/>
        </w:rPr>
        <w:t xml:space="preserve"> guerra </w:t>
      </w:r>
    </w:p>
    <w:sectPr w:rsidR="00361146" w:rsidRPr="009076FB" w:rsidSect="00745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2D2"/>
    <w:multiLevelType w:val="hybridMultilevel"/>
    <w:tmpl w:val="31B42746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0064"/>
    <w:multiLevelType w:val="hybridMultilevel"/>
    <w:tmpl w:val="41EA045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D0305E"/>
    <w:multiLevelType w:val="hybridMultilevel"/>
    <w:tmpl w:val="45EA9D80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897DC5"/>
    <w:multiLevelType w:val="hybridMultilevel"/>
    <w:tmpl w:val="929CD0C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C70F2"/>
    <w:multiLevelType w:val="hybridMultilevel"/>
    <w:tmpl w:val="D472C7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57086"/>
    <w:rsid w:val="001D411A"/>
    <w:rsid w:val="00361146"/>
    <w:rsid w:val="004D00D8"/>
    <w:rsid w:val="005503A8"/>
    <w:rsid w:val="00635553"/>
    <w:rsid w:val="006A1C36"/>
    <w:rsid w:val="006D5C8F"/>
    <w:rsid w:val="00713F3C"/>
    <w:rsid w:val="00745AC9"/>
    <w:rsid w:val="00757086"/>
    <w:rsid w:val="00770103"/>
    <w:rsid w:val="00777162"/>
    <w:rsid w:val="008051CD"/>
    <w:rsid w:val="009076FB"/>
    <w:rsid w:val="009445B1"/>
    <w:rsid w:val="009B424A"/>
    <w:rsid w:val="00A00D5C"/>
    <w:rsid w:val="00A41A60"/>
    <w:rsid w:val="00B66CAA"/>
    <w:rsid w:val="00BE1BDC"/>
    <w:rsid w:val="00F8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C9"/>
  </w:style>
  <w:style w:type="paragraph" w:styleId="Ttulo1">
    <w:name w:val="heading 1"/>
    <w:basedOn w:val="Normal"/>
    <w:link w:val="Ttulo1Char"/>
    <w:uiPriority w:val="9"/>
    <w:qFormat/>
    <w:rsid w:val="00757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08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1D411A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1D411A"/>
    <w:rPr>
      <w:i/>
      <w:iCs/>
    </w:rPr>
  </w:style>
  <w:style w:type="character" w:customStyle="1" w:styleId="exdous">
    <w:name w:val="exdous"/>
    <w:basedOn w:val="Fontepargpadro"/>
    <w:rsid w:val="008051CD"/>
  </w:style>
  <w:style w:type="character" w:styleId="Hyperlink">
    <w:name w:val="Hyperlink"/>
    <w:basedOn w:val="Fontepargpadro"/>
    <w:uiPriority w:val="99"/>
    <w:semiHidden/>
    <w:unhideWhenUsed/>
    <w:rsid w:val="008051CD"/>
    <w:rPr>
      <w:color w:val="0000FF"/>
      <w:u w:val="single"/>
    </w:rPr>
  </w:style>
  <w:style w:type="paragraph" w:customStyle="1" w:styleId="result-wrap">
    <w:name w:val="result-wrap"/>
    <w:basedOn w:val="Normal"/>
    <w:rsid w:val="0080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172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947028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382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566125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231975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0219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12614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374098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85480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90506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8412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662559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482673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3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626526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5508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122119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4980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91325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60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8881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2739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413759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8716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16411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606353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860734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042031">
          <w:marLeft w:val="0"/>
          <w:marRight w:val="0"/>
          <w:marTop w:val="0"/>
          <w:marBottom w:val="0"/>
          <w:divBdr>
            <w:top w:val="single" w:sz="6" w:space="0" w:color="EEF2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knowing-jesus.com/Portuguese/Salmos/139/8" TargetMode="External"/><Relationship Id="rId13" Type="http://schemas.openxmlformats.org/officeDocument/2006/relationships/hyperlink" Target="https://bible.knowing-jesus.com/Portuguese/Salmos/115/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knowing-jesus.com/Portuguese/Salmos/6/5" TargetMode="External"/><Relationship Id="rId12" Type="http://schemas.openxmlformats.org/officeDocument/2006/relationships/hyperlink" Target="https://bible.knowing-jesus.com/Portuguese/2-Cor%C3%ADntios/5/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ble.knowing-jesus.com/Portuguese/Filipenses/1/21" TargetMode="External"/><Relationship Id="rId11" Type="http://schemas.openxmlformats.org/officeDocument/2006/relationships/hyperlink" Target="https://bible.knowing-jesus.com/Portuguese/1-Samuel/2/6" TargetMode="External"/><Relationship Id="rId5" Type="http://schemas.openxmlformats.org/officeDocument/2006/relationships/hyperlink" Target="https://bible.knowing-jesus.com/Portuguese/Eclesiastes/12/7" TargetMode="External"/><Relationship Id="rId15" Type="http://schemas.openxmlformats.org/officeDocument/2006/relationships/hyperlink" Target="https://bible.knowing-jesus.com/Portuguese/Hebreus/9/27" TargetMode="External"/><Relationship Id="rId10" Type="http://schemas.openxmlformats.org/officeDocument/2006/relationships/hyperlink" Target="https://bible.knowing-jesus.com/Portuguese/Deuteron%C3%B4mio/32/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e.knowing-jesus.com/Portuguese/Eclesiastes/9/5" TargetMode="External"/><Relationship Id="rId14" Type="http://schemas.openxmlformats.org/officeDocument/2006/relationships/hyperlink" Target="https://bible.knowing-jesus.com/Portuguese/Apocalipse/1/1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1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Sheyla</dc:creator>
  <cp:lastModifiedBy>Prof Sheyla</cp:lastModifiedBy>
  <cp:revision>10</cp:revision>
  <dcterms:created xsi:type="dcterms:W3CDTF">2023-11-04T00:55:00Z</dcterms:created>
  <dcterms:modified xsi:type="dcterms:W3CDTF">2023-11-07T01:40:00Z</dcterms:modified>
</cp:coreProperties>
</file>