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0190E" w14:textId="77777777" w:rsidR="000042B1" w:rsidRPr="000042B1" w:rsidRDefault="000042B1" w:rsidP="000042B1">
      <w:pPr>
        <w:shd w:val="clear" w:color="auto" w:fill="000000"/>
        <w:spacing w:after="0" w:line="312" w:lineRule="atLeast"/>
        <w:jc w:val="center"/>
        <w:outlineLvl w:val="0"/>
        <w:rPr>
          <w:rFonts w:ascii="Public Sans" w:eastAsia="Times New Roman" w:hAnsi="Public Sans" w:cs="Times New Roman"/>
          <w:b/>
          <w:bCs/>
          <w:color w:val="FFFFFF"/>
          <w:kern w:val="36"/>
          <w:sz w:val="71"/>
          <w:szCs w:val="71"/>
          <w:lang w:eastAsia="pt-BR"/>
          <w14:ligatures w14:val="none"/>
        </w:rPr>
      </w:pPr>
      <w:r w:rsidRPr="000042B1">
        <w:rPr>
          <w:rFonts w:ascii="Public Sans" w:eastAsia="Times New Roman" w:hAnsi="Public Sans" w:cs="Times New Roman"/>
          <w:b/>
          <w:bCs/>
          <w:color w:val="FFFFFF"/>
          <w:kern w:val="36"/>
          <w:sz w:val="71"/>
          <w:szCs w:val="71"/>
          <w:lang w:eastAsia="pt-BR"/>
          <w14:ligatures w14:val="none"/>
        </w:rPr>
        <w:t>Como é a prova discursiva para Perito Criminal</w:t>
      </w:r>
    </w:p>
    <w:p w14:paraId="75CFDC1E" w14:textId="77777777" w:rsidR="00AE6705" w:rsidRDefault="00AE6705"/>
    <w:p w14:paraId="06EF9514" w14:textId="77777777" w:rsidR="000042B1" w:rsidRDefault="000042B1"/>
    <w:p w14:paraId="38481E6C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Se você ainda tem dúvidas de como é cobrada a prova discursiva para Perito Criminal, esse artigo para você!</w:t>
      </w:r>
    </w:p>
    <w:p w14:paraId="41C3D8E5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Vamos falar sobre os tipos de discursivas mais cobradas nessa etapa do concurso e como estar para cada um eles.</w:t>
      </w:r>
    </w:p>
    <w:p w14:paraId="1164A3DC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Se preferir, temos também o vídeo abaixo com o mesmo conteúdo do artigo:</w:t>
      </w:r>
    </w:p>
    <w:p w14:paraId="5CEEDA27" w14:textId="77777777" w:rsidR="000042B1" w:rsidRPr="000042B1" w:rsidRDefault="000042B1" w:rsidP="000042B1">
      <w:pPr>
        <w:shd w:val="clear" w:color="auto" w:fill="FAFAFA"/>
        <w:jc w:val="both"/>
        <w:rPr>
          <w:rFonts w:ascii="Merriweather Sans" w:hAnsi="Merriweather Sans"/>
          <w:color w:val="333333"/>
          <w:sz w:val="32"/>
          <w:szCs w:val="32"/>
        </w:rPr>
      </w:pPr>
      <w:r w:rsidRPr="000042B1">
        <w:rPr>
          <w:rFonts w:ascii="Merriweather Sans" w:hAnsi="Merriweather Sans"/>
          <w:b/>
          <w:bCs/>
          <w:color w:val="333333"/>
          <w:sz w:val="32"/>
          <w:szCs w:val="32"/>
        </w:rPr>
        <w:t>Conteúdo</w:t>
      </w:r>
      <w:r w:rsidRPr="000042B1">
        <w:rPr>
          <w:rFonts w:ascii="Merriweather Sans" w:hAnsi="Merriweather Sans"/>
          <w:color w:val="333333"/>
          <w:sz w:val="32"/>
          <w:szCs w:val="32"/>
        </w:rPr>
        <w:t> </w:t>
      </w:r>
      <w:r w:rsidRPr="000042B1">
        <w:rPr>
          <w:rStyle w:val="lwptoctoggle"/>
          <w:rFonts w:ascii="Merriweather Sans" w:hAnsi="Merriweather Sans"/>
          <w:color w:val="333333"/>
          <w:sz w:val="32"/>
          <w:szCs w:val="32"/>
        </w:rPr>
        <w:t> </w:t>
      </w:r>
      <w:hyperlink r:id="rId5" w:history="1">
        <w:r w:rsidRPr="000042B1">
          <w:rPr>
            <w:rStyle w:val="Hyperlink"/>
            <w:rFonts w:ascii="Merriweather Sans" w:hAnsi="Merriweather Sans"/>
            <w:b/>
            <w:bCs/>
            <w:color w:val="5900B2"/>
            <w:sz w:val="32"/>
            <w:szCs w:val="32"/>
            <w:bdr w:val="none" w:sz="0" w:space="0" w:color="auto" w:frame="1"/>
          </w:rPr>
          <w:t>ocultar</w:t>
        </w:r>
      </w:hyperlink>
      <w:r w:rsidRPr="000042B1">
        <w:rPr>
          <w:rStyle w:val="lwptoctoggle"/>
          <w:rFonts w:ascii="Merriweather Sans" w:hAnsi="Merriweather Sans"/>
          <w:color w:val="333333"/>
          <w:sz w:val="32"/>
          <w:szCs w:val="32"/>
        </w:rPr>
        <w:t> </w:t>
      </w:r>
    </w:p>
    <w:p w14:paraId="523402F4" w14:textId="77777777" w:rsidR="000042B1" w:rsidRPr="000042B1" w:rsidRDefault="000042B1" w:rsidP="000042B1">
      <w:pPr>
        <w:shd w:val="clear" w:color="auto" w:fill="FAFAFA"/>
        <w:jc w:val="both"/>
        <w:rPr>
          <w:rFonts w:ascii="Merriweather Sans" w:hAnsi="Merriweather Sans"/>
          <w:color w:val="333333"/>
          <w:sz w:val="32"/>
          <w:szCs w:val="32"/>
        </w:rPr>
      </w:pPr>
      <w:hyperlink r:id="rId6" w:anchor="Prova_discursiva_para_Perito_Criminal" w:history="1">
        <w:r w:rsidRPr="000042B1">
          <w:rPr>
            <w:rStyle w:val="lwptocitemnumber"/>
            <w:rFonts w:ascii="Merriweather Sans" w:hAnsi="Merriweather Sans"/>
            <w:b/>
            <w:bCs/>
            <w:color w:val="5900B2"/>
            <w:sz w:val="32"/>
            <w:szCs w:val="32"/>
            <w:bdr w:val="none" w:sz="0" w:space="0" w:color="auto" w:frame="1"/>
          </w:rPr>
          <w:t>1</w:t>
        </w:r>
        <w:r w:rsidRPr="000042B1">
          <w:rPr>
            <w:rStyle w:val="Hyperlink"/>
            <w:rFonts w:ascii="Merriweather Sans" w:hAnsi="Merriweather Sans"/>
            <w:b/>
            <w:bCs/>
            <w:color w:val="5900B2"/>
            <w:sz w:val="32"/>
            <w:szCs w:val="32"/>
            <w:bdr w:val="none" w:sz="0" w:space="0" w:color="auto" w:frame="1"/>
          </w:rPr>
          <w:t> </w:t>
        </w:r>
        <w:r w:rsidRPr="000042B1">
          <w:rPr>
            <w:rStyle w:val="lwptocitemlabel"/>
            <w:rFonts w:ascii="Merriweather Sans" w:hAnsi="Merriweather Sans"/>
            <w:b/>
            <w:bCs/>
            <w:color w:val="5900B2"/>
            <w:sz w:val="32"/>
            <w:szCs w:val="32"/>
            <w:bdr w:val="none" w:sz="0" w:space="0" w:color="auto" w:frame="1"/>
          </w:rPr>
          <w:t>Prova discursiva para Perito Criminal</w:t>
        </w:r>
      </w:hyperlink>
    </w:p>
    <w:p w14:paraId="30621CFD" w14:textId="77777777" w:rsidR="000042B1" w:rsidRPr="000042B1" w:rsidRDefault="000042B1" w:rsidP="000042B1">
      <w:pPr>
        <w:shd w:val="clear" w:color="auto" w:fill="FAFAFA"/>
        <w:jc w:val="both"/>
        <w:rPr>
          <w:rFonts w:ascii="Merriweather Sans" w:hAnsi="Merriweather Sans"/>
          <w:color w:val="333333"/>
          <w:sz w:val="32"/>
          <w:szCs w:val="32"/>
        </w:rPr>
      </w:pPr>
      <w:hyperlink r:id="rId7" w:anchor="Como_estudar_para_a_prova_discursiva" w:history="1">
        <w:r w:rsidRPr="000042B1">
          <w:rPr>
            <w:rStyle w:val="lwptocitemnumber"/>
            <w:rFonts w:ascii="Merriweather Sans" w:hAnsi="Merriweather Sans"/>
            <w:b/>
            <w:bCs/>
            <w:color w:val="5900B2"/>
            <w:sz w:val="32"/>
            <w:szCs w:val="32"/>
            <w:bdr w:val="none" w:sz="0" w:space="0" w:color="auto" w:frame="1"/>
          </w:rPr>
          <w:t>2</w:t>
        </w:r>
        <w:r w:rsidRPr="000042B1">
          <w:rPr>
            <w:rStyle w:val="Hyperlink"/>
            <w:rFonts w:ascii="Merriweather Sans" w:hAnsi="Merriweather Sans"/>
            <w:b/>
            <w:bCs/>
            <w:color w:val="5900B2"/>
            <w:sz w:val="32"/>
            <w:szCs w:val="32"/>
            <w:bdr w:val="none" w:sz="0" w:space="0" w:color="auto" w:frame="1"/>
          </w:rPr>
          <w:t> </w:t>
        </w:r>
        <w:r w:rsidRPr="000042B1">
          <w:rPr>
            <w:rStyle w:val="lwptocitemlabel"/>
            <w:rFonts w:ascii="Merriweather Sans" w:hAnsi="Merriweather Sans"/>
            <w:b/>
            <w:bCs/>
            <w:color w:val="5900B2"/>
            <w:sz w:val="32"/>
            <w:szCs w:val="32"/>
            <w:bdr w:val="none" w:sz="0" w:space="0" w:color="auto" w:frame="1"/>
          </w:rPr>
          <w:t>Como estudar para a prova discursiva</w:t>
        </w:r>
      </w:hyperlink>
    </w:p>
    <w:p w14:paraId="3EFEE14A" w14:textId="77777777" w:rsidR="000042B1" w:rsidRPr="000042B1" w:rsidRDefault="000042B1" w:rsidP="000042B1">
      <w:pPr>
        <w:shd w:val="clear" w:color="auto" w:fill="FAFAFA"/>
        <w:jc w:val="both"/>
        <w:rPr>
          <w:rFonts w:ascii="Merriweather Sans" w:hAnsi="Merriweather Sans"/>
          <w:color w:val="333333"/>
          <w:sz w:val="32"/>
          <w:szCs w:val="32"/>
        </w:rPr>
      </w:pPr>
      <w:hyperlink r:id="rId8" w:anchor="Tipos_de_discursiva_para_Perito_Criminal" w:history="1">
        <w:r w:rsidRPr="000042B1">
          <w:rPr>
            <w:rStyle w:val="lwptocitemnumber"/>
            <w:rFonts w:ascii="Merriweather Sans" w:hAnsi="Merriweather Sans"/>
            <w:b/>
            <w:bCs/>
            <w:color w:val="5900B2"/>
            <w:sz w:val="32"/>
            <w:szCs w:val="32"/>
            <w:bdr w:val="none" w:sz="0" w:space="0" w:color="auto" w:frame="1"/>
          </w:rPr>
          <w:t>3</w:t>
        </w:r>
        <w:r w:rsidRPr="000042B1">
          <w:rPr>
            <w:rStyle w:val="Hyperlink"/>
            <w:rFonts w:ascii="Merriweather Sans" w:hAnsi="Merriweather Sans"/>
            <w:b/>
            <w:bCs/>
            <w:color w:val="5900B2"/>
            <w:sz w:val="32"/>
            <w:szCs w:val="32"/>
            <w:bdr w:val="none" w:sz="0" w:space="0" w:color="auto" w:frame="1"/>
          </w:rPr>
          <w:t> </w:t>
        </w:r>
        <w:r w:rsidRPr="000042B1">
          <w:rPr>
            <w:rStyle w:val="lwptocitemlabel"/>
            <w:rFonts w:ascii="Merriweather Sans" w:hAnsi="Merriweather Sans"/>
            <w:b/>
            <w:bCs/>
            <w:color w:val="5900B2"/>
            <w:sz w:val="32"/>
            <w:szCs w:val="32"/>
            <w:bdr w:val="none" w:sz="0" w:space="0" w:color="auto" w:frame="1"/>
          </w:rPr>
          <w:t>Tipos de discursiva para Perito Criminal</w:t>
        </w:r>
      </w:hyperlink>
    </w:p>
    <w:p w14:paraId="5315A362" w14:textId="77777777" w:rsidR="000042B1" w:rsidRPr="000042B1" w:rsidRDefault="000042B1" w:rsidP="000042B1">
      <w:pPr>
        <w:shd w:val="clear" w:color="auto" w:fill="FAFAFA"/>
        <w:jc w:val="both"/>
        <w:rPr>
          <w:rFonts w:ascii="Merriweather Sans" w:hAnsi="Merriweather Sans"/>
          <w:color w:val="333333"/>
          <w:sz w:val="32"/>
          <w:szCs w:val="32"/>
        </w:rPr>
      </w:pPr>
      <w:hyperlink r:id="rId9" w:anchor="Dissertacao_argumentativa_ou_expositiva" w:history="1">
        <w:r w:rsidRPr="000042B1">
          <w:rPr>
            <w:rStyle w:val="lwptocitemnumber"/>
            <w:rFonts w:ascii="Merriweather Sans" w:hAnsi="Merriweather Sans"/>
            <w:b/>
            <w:bCs/>
            <w:color w:val="5900B2"/>
            <w:sz w:val="32"/>
            <w:szCs w:val="32"/>
            <w:bdr w:val="none" w:sz="0" w:space="0" w:color="auto" w:frame="1"/>
          </w:rPr>
          <w:t>3.1</w:t>
        </w:r>
        <w:r w:rsidRPr="000042B1">
          <w:rPr>
            <w:rStyle w:val="Hyperlink"/>
            <w:rFonts w:ascii="Merriweather Sans" w:hAnsi="Merriweather Sans"/>
            <w:b/>
            <w:bCs/>
            <w:color w:val="5900B2"/>
            <w:sz w:val="32"/>
            <w:szCs w:val="32"/>
            <w:bdr w:val="none" w:sz="0" w:space="0" w:color="auto" w:frame="1"/>
          </w:rPr>
          <w:t> </w:t>
        </w:r>
        <w:r w:rsidRPr="000042B1">
          <w:rPr>
            <w:rStyle w:val="lwptocitemlabel"/>
            <w:rFonts w:ascii="Merriweather Sans" w:hAnsi="Merriweather Sans"/>
            <w:b/>
            <w:bCs/>
            <w:color w:val="5900B2"/>
            <w:sz w:val="32"/>
            <w:szCs w:val="32"/>
            <w:bdr w:val="none" w:sz="0" w:space="0" w:color="auto" w:frame="1"/>
          </w:rPr>
          <w:t>Dissertação argumentativa ou expositiva</w:t>
        </w:r>
      </w:hyperlink>
    </w:p>
    <w:p w14:paraId="0029B5BB" w14:textId="77777777" w:rsidR="000042B1" w:rsidRPr="000042B1" w:rsidRDefault="000042B1" w:rsidP="000042B1">
      <w:pPr>
        <w:shd w:val="clear" w:color="auto" w:fill="FAFAFA"/>
        <w:jc w:val="both"/>
        <w:rPr>
          <w:rFonts w:ascii="Merriweather Sans" w:hAnsi="Merriweather Sans"/>
          <w:color w:val="333333"/>
          <w:sz w:val="32"/>
          <w:szCs w:val="32"/>
        </w:rPr>
      </w:pPr>
      <w:hyperlink r:id="rId10" w:anchor="Questao_teorica_juridica" w:history="1">
        <w:r w:rsidRPr="000042B1">
          <w:rPr>
            <w:rStyle w:val="lwptocitemnumber"/>
            <w:rFonts w:ascii="Merriweather Sans" w:hAnsi="Merriweather Sans"/>
            <w:b/>
            <w:bCs/>
            <w:color w:val="5900B2"/>
            <w:sz w:val="32"/>
            <w:szCs w:val="32"/>
            <w:bdr w:val="none" w:sz="0" w:space="0" w:color="auto" w:frame="1"/>
          </w:rPr>
          <w:t>3.2</w:t>
        </w:r>
        <w:r w:rsidRPr="000042B1">
          <w:rPr>
            <w:rStyle w:val="Hyperlink"/>
            <w:rFonts w:ascii="Merriweather Sans" w:hAnsi="Merriweather Sans"/>
            <w:b/>
            <w:bCs/>
            <w:color w:val="5900B2"/>
            <w:sz w:val="32"/>
            <w:szCs w:val="32"/>
            <w:bdr w:val="none" w:sz="0" w:space="0" w:color="auto" w:frame="1"/>
          </w:rPr>
          <w:t> </w:t>
        </w:r>
        <w:r w:rsidRPr="000042B1">
          <w:rPr>
            <w:rStyle w:val="lwptocitemlabel"/>
            <w:rFonts w:ascii="Merriweather Sans" w:hAnsi="Merriweather Sans"/>
            <w:b/>
            <w:bCs/>
            <w:color w:val="5900B2"/>
            <w:sz w:val="32"/>
            <w:szCs w:val="32"/>
            <w:bdr w:val="none" w:sz="0" w:space="0" w:color="auto" w:frame="1"/>
          </w:rPr>
          <w:t>Questão teórica jurídica</w:t>
        </w:r>
      </w:hyperlink>
    </w:p>
    <w:p w14:paraId="5B2D7337" w14:textId="77777777" w:rsidR="000042B1" w:rsidRPr="000042B1" w:rsidRDefault="000042B1" w:rsidP="000042B1">
      <w:pPr>
        <w:shd w:val="clear" w:color="auto" w:fill="FAFAFA"/>
        <w:jc w:val="both"/>
        <w:rPr>
          <w:rFonts w:ascii="Merriweather Sans" w:hAnsi="Merriweather Sans"/>
          <w:color w:val="333333"/>
          <w:sz w:val="32"/>
          <w:szCs w:val="32"/>
        </w:rPr>
      </w:pPr>
      <w:hyperlink r:id="rId11" w:anchor="Questao_teorica_especifica" w:history="1">
        <w:r w:rsidRPr="000042B1">
          <w:rPr>
            <w:rStyle w:val="lwptocitemnumber"/>
            <w:rFonts w:ascii="Merriweather Sans" w:hAnsi="Merriweather Sans"/>
            <w:b/>
            <w:bCs/>
            <w:color w:val="5900B2"/>
            <w:sz w:val="32"/>
            <w:szCs w:val="32"/>
            <w:bdr w:val="none" w:sz="0" w:space="0" w:color="auto" w:frame="1"/>
          </w:rPr>
          <w:t>3.3</w:t>
        </w:r>
        <w:r w:rsidRPr="000042B1">
          <w:rPr>
            <w:rStyle w:val="Hyperlink"/>
            <w:rFonts w:ascii="Merriweather Sans" w:hAnsi="Merriweather Sans"/>
            <w:b/>
            <w:bCs/>
            <w:color w:val="5900B2"/>
            <w:sz w:val="32"/>
            <w:szCs w:val="32"/>
            <w:bdr w:val="none" w:sz="0" w:space="0" w:color="auto" w:frame="1"/>
          </w:rPr>
          <w:t> </w:t>
        </w:r>
        <w:r w:rsidRPr="000042B1">
          <w:rPr>
            <w:rStyle w:val="lwptocitemlabel"/>
            <w:rFonts w:ascii="Merriweather Sans" w:hAnsi="Merriweather Sans"/>
            <w:b/>
            <w:bCs/>
            <w:color w:val="5900B2"/>
            <w:sz w:val="32"/>
            <w:szCs w:val="32"/>
            <w:bdr w:val="none" w:sz="0" w:space="0" w:color="auto" w:frame="1"/>
          </w:rPr>
          <w:t>Questão teórica específica</w:t>
        </w:r>
      </w:hyperlink>
    </w:p>
    <w:p w14:paraId="79A9EC3B" w14:textId="77777777" w:rsidR="000042B1" w:rsidRPr="000042B1" w:rsidRDefault="000042B1" w:rsidP="000042B1">
      <w:pPr>
        <w:shd w:val="clear" w:color="auto" w:fill="FAFAFA"/>
        <w:jc w:val="both"/>
        <w:rPr>
          <w:rFonts w:ascii="Merriweather Sans" w:hAnsi="Merriweather Sans"/>
          <w:color w:val="333333"/>
          <w:sz w:val="32"/>
          <w:szCs w:val="32"/>
        </w:rPr>
      </w:pPr>
      <w:hyperlink r:id="rId12" w:anchor="Estudo_de_caso_especifico" w:history="1">
        <w:r w:rsidRPr="000042B1">
          <w:rPr>
            <w:rStyle w:val="lwptocitemnumber"/>
            <w:rFonts w:ascii="Merriweather Sans" w:hAnsi="Merriweather Sans"/>
            <w:b/>
            <w:bCs/>
            <w:color w:val="5900B2"/>
            <w:sz w:val="32"/>
            <w:szCs w:val="32"/>
            <w:bdr w:val="none" w:sz="0" w:space="0" w:color="auto" w:frame="1"/>
          </w:rPr>
          <w:t>3.4</w:t>
        </w:r>
        <w:r w:rsidRPr="000042B1">
          <w:rPr>
            <w:rStyle w:val="Hyperlink"/>
            <w:rFonts w:ascii="Merriweather Sans" w:hAnsi="Merriweather Sans"/>
            <w:b/>
            <w:bCs/>
            <w:color w:val="5900B2"/>
            <w:sz w:val="32"/>
            <w:szCs w:val="32"/>
            <w:bdr w:val="none" w:sz="0" w:space="0" w:color="auto" w:frame="1"/>
          </w:rPr>
          <w:t> </w:t>
        </w:r>
        <w:r w:rsidRPr="000042B1">
          <w:rPr>
            <w:rStyle w:val="lwptocitemlabel"/>
            <w:rFonts w:ascii="Merriweather Sans" w:hAnsi="Merriweather Sans"/>
            <w:b/>
            <w:bCs/>
            <w:color w:val="5900B2"/>
            <w:sz w:val="32"/>
            <w:szCs w:val="32"/>
            <w:bdr w:val="none" w:sz="0" w:space="0" w:color="auto" w:frame="1"/>
          </w:rPr>
          <w:t>Estudo de caso específico</w:t>
        </w:r>
      </w:hyperlink>
    </w:p>
    <w:p w14:paraId="06D88734" w14:textId="77777777" w:rsidR="000042B1" w:rsidRPr="000042B1" w:rsidRDefault="000042B1" w:rsidP="000042B1">
      <w:pPr>
        <w:shd w:val="clear" w:color="auto" w:fill="FAFAFA"/>
        <w:jc w:val="both"/>
        <w:rPr>
          <w:rFonts w:ascii="Merriweather Sans" w:hAnsi="Merriweather Sans"/>
          <w:color w:val="333333"/>
          <w:sz w:val="32"/>
          <w:szCs w:val="32"/>
        </w:rPr>
      </w:pPr>
      <w:hyperlink r:id="rId13" w:anchor="Como_estudar_para_a_discursiva_para_Perito_Criminal" w:history="1">
        <w:r w:rsidRPr="000042B1">
          <w:rPr>
            <w:rStyle w:val="lwptocitemnumber"/>
            <w:rFonts w:ascii="Merriweather Sans" w:hAnsi="Merriweather Sans"/>
            <w:b/>
            <w:bCs/>
            <w:color w:val="5900B2"/>
            <w:sz w:val="32"/>
            <w:szCs w:val="32"/>
            <w:bdr w:val="none" w:sz="0" w:space="0" w:color="auto" w:frame="1"/>
          </w:rPr>
          <w:t>4</w:t>
        </w:r>
        <w:r w:rsidRPr="000042B1">
          <w:rPr>
            <w:rStyle w:val="Hyperlink"/>
            <w:rFonts w:ascii="Merriweather Sans" w:hAnsi="Merriweather Sans"/>
            <w:b/>
            <w:bCs/>
            <w:color w:val="5900B2"/>
            <w:sz w:val="32"/>
            <w:szCs w:val="32"/>
            <w:bdr w:val="none" w:sz="0" w:space="0" w:color="auto" w:frame="1"/>
          </w:rPr>
          <w:t> </w:t>
        </w:r>
        <w:r w:rsidRPr="000042B1">
          <w:rPr>
            <w:rStyle w:val="lwptocitemlabel"/>
            <w:rFonts w:ascii="Merriweather Sans" w:hAnsi="Merriweather Sans"/>
            <w:b/>
            <w:bCs/>
            <w:color w:val="5900B2"/>
            <w:sz w:val="32"/>
            <w:szCs w:val="32"/>
            <w:bdr w:val="none" w:sz="0" w:space="0" w:color="auto" w:frame="1"/>
          </w:rPr>
          <w:t>Como estudar para a discursiva para Perito Criminal</w:t>
        </w:r>
      </w:hyperlink>
    </w:p>
    <w:p w14:paraId="3BC77B6E" w14:textId="77777777" w:rsidR="000042B1" w:rsidRPr="000042B1" w:rsidRDefault="000042B1" w:rsidP="000042B1">
      <w:pPr>
        <w:pStyle w:val="Ttulo2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b/>
          <w:bCs/>
          <w:color w:val="000000"/>
          <w:sz w:val="32"/>
          <w:szCs w:val="32"/>
        </w:rPr>
        <w:t>Prova discursiva para Perito Criminal</w:t>
      </w:r>
    </w:p>
    <w:p w14:paraId="6ED704DF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A prova discursiva é uma </w:t>
      </w:r>
      <w:r w:rsidRPr="000042B1">
        <w:rPr>
          <w:rStyle w:val="Forte"/>
          <w:rFonts w:ascii="Merriweather Sans" w:hAnsi="Merriweather Sans"/>
          <w:color w:val="000000"/>
          <w:sz w:val="32"/>
          <w:szCs w:val="32"/>
        </w:rPr>
        <w:t>etapa comum</w:t>
      </w:r>
      <w:r w:rsidRPr="000042B1">
        <w:rPr>
          <w:rFonts w:ascii="Merriweather Sans" w:hAnsi="Merriweather Sans"/>
          <w:color w:val="000000"/>
          <w:sz w:val="32"/>
          <w:szCs w:val="32"/>
        </w:rPr>
        <w:t> nos concursos para Perito Criminal.</w:t>
      </w:r>
    </w:p>
    <w:p w14:paraId="49E2DE04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Normalmente, ela acontece na </w:t>
      </w:r>
      <w:r w:rsidRPr="000042B1">
        <w:rPr>
          <w:rStyle w:val="Forte"/>
          <w:rFonts w:ascii="Merriweather Sans" w:hAnsi="Merriweather Sans"/>
          <w:color w:val="000000"/>
          <w:sz w:val="32"/>
          <w:szCs w:val="32"/>
        </w:rPr>
        <w:t>primeira fase do concurso</w:t>
      </w:r>
      <w:r w:rsidRPr="000042B1">
        <w:rPr>
          <w:rFonts w:ascii="Merriweather Sans" w:hAnsi="Merriweather Sans"/>
          <w:color w:val="000000"/>
          <w:sz w:val="32"/>
          <w:szCs w:val="32"/>
        </w:rPr>
        <w:t>, no mesmo dia da </w:t>
      </w:r>
      <w:r w:rsidRPr="000042B1">
        <w:rPr>
          <w:rStyle w:val="Forte"/>
          <w:rFonts w:ascii="Merriweather Sans" w:hAnsi="Merriweather Sans"/>
          <w:color w:val="000000"/>
          <w:sz w:val="32"/>
          <w:szCs w:val="32"/>
        </w:rPr>
        <w:t>prova objetiva</w:t>
      </w:r>
      <w:r w:rsidRPr="000042B1">
        <w:rPr>
          <w:rFonts w:ascii="Merriweather Sans" w:hAnsi="Merriweather Sans"/>
          <w:color w:val="000000"/>
          <w:sz w:val="32"/>
          <w:szCs w:val="32"/>
        </w:rPr>
        <w:t>.</w:t>
      </w:r>
    </w:p>
    <w:p w14:paraId="1F6C14CC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lastRenderedPageBreak/>
        <w:t>Enquanto a prova objetiva é </w:t>
      </w:r>
      <w:r w:rsidRPr="000042B1">
        <w:rPr>
          <w:rStyle w:val="Forte"/>
          <w:rFonts w:ascii="Merriweather Sans" w:hAnsi="Merriweather Sans"/>
          <w:color w:val="000000"/>
          <w:sz w:val="32"/>
          <w:szCs w:val="32"/>
        </w:rPr>
        <w:t>fechada</w:t>
      </w:r>
      <w:r w:rsidRPr="000042B1">
        <w:rPr>
          <w:rFonts w:ascii="Merriweather Sans" w:hAnsi="Merriweather Sans"/>
          <w:color w:val="000000"/>
          <w:sz w:val="32"/>
          <w:szCs w:val="32"/>
        </w:rPr>
        <w:t>, de marcação de alternativas, a prova discursiva é uma </w:t>
      </w:r>
      <w:r w:rsidRPr="000042B1">
        <w:rPr>
          <w:rStyle w:val="Forte"/>
          <w:rFonts w:ascii="Merriweather Sans" w:hAnsi="Merriweather Sans"/>
          <w:color w:val="000000"/>
          <w:sz w:val="32"/>
          <w:szCs w:val="32"/>
        </w:rPr>
        <w:t>redação aberta</w:t>
      </w:r>
      <w:r w:rsidRPr="000042B1">
        <w:rPr>
          <w:rFonts w:ascii="Merriweather Sans" w:hAnsi="Merriweather Sans"/>
          <w:color w:val="000000"/>
          <w:sz w:val="32"/>
          <w:szCs w:val="32"/>
        </w:rPr>
        <w:t xml:space="preserve"> e exige que o candidato discorra em um texto sobre determinado </w:t>
      </w:r>
      <w:proofErr w:type="spellStart"/>
      <w:r w:rsidRPr="000042B1">
        <w:rPr>
          <w:rFonts w:ascii="Merriweather Sans" w:hAnsi="Merriweather Sans"/>
          <w:color w:val="000000"/>
          <w:sz w:val="32"/>
          <w:szCs w:val="32"/>
        </w:rPr>
        <w:t>tea</w:t>
      </w:r>
      <w:proofErr w:type="spellEnd"/>
      <w:r w:rsidRPr="000042B1">
        <w:rPr>
          <w:rFonts w:ascii="Merriweather Sans" w:hAnsi="Merriweather Sans"/>
          <w:color w:val="000000"/>
          <w:sz w:val="32"/>
          <w:szCs w:val="32"/>
        </w:rPr>
        <w:t>.</w:t>
      </w:r>
    </w:p>
    <w:p w14:paraId="1066ABAE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Temos observado uma </w:t>
      </w:r>
      <w:r w:rsidRPr="000042B1">
        <w:rPr>
          <w:rStyle w:val="Forte"/>
          <w:rFonts w:ascii="Merriweather Sans" w:hAnsi="Merriweather Sans"/>
          <w:color w:val="000000"/>
          <w:sz w:val="32"/>
          <w:szCs w:val="32"/>
        </w:rPr>
        <w:t>tendência </w:t>
      </w:r>
      <w:r w:rsidRPr="000042B1">
        <w:rPr>
          <w:rFonts w:ascii="Merriweather Sans" w:hAnsi="Merriweather Sans"/>
          <w:color w:val="000000"/>
          <w:sz w:val="32"/>
          <w:szCs w:val="32"/>
        </w:rPr>
        <w:t>nos últimos anos de cobrança da prova discursiva nos concursos de perícia criminal, então é interessante começar a se preparar para ela o quanto antes!</w:t>
      </w:r>
    </w:p>
    <w:p w14:paraId="4DD4F652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Para conhecer sobre as demais </w:t>
      </w:r>
      <w:hyperlink r:id="rId14" w:tgtFrame="_blank" w:history="1">
        <w:r w:rsidRPr="000042B1">
          <w:rPr>
            <w:rStyle w:val="Hyperlink"/>
            <w:rFonts w:ascii="Merriweather Sans" w:hAnsi="Merriweather Sans"/>
            <w:b/>
            <w:bCs/>
            <w:sz w:val="32"/>
            <w:szCs w:val="32"/>
          </w:rPr>
          <w:t>etapas do concurso para Perito</w:t>
        </w:r>
      </w:hyperlink>
      <w:r w:rsidRPr="000042B1">
        <w:rPr>
          <w:rFonts w:ascii="Merriweather Sans" w:hAnsi="Merriweather Sans"/>
          <w:color w:val="000000"/>
          <w:sz w:val="32"/>
          <w:szCs w:val="32"/>
        </w:rPr>
        <w:t>, acesse </w:t>
      </w:r>
      <w:hyperlink r:id="rId15" w:tgtFrame="_blank" w:history="1">
        <w:r w:rsidRPr="000042B1">
          <w:rPr>
            <w:rStyle w:val="Hyperlink"/>
            <w:rFonts w:ascii="Merriweather Sans" w:hAnsi="Merriweather Sans"/>
            <w:b/>
            <w:bCs/>
            <w:sz w:val="32"/>
            <w:szCs w:val="32"/>
          </w:rPr>
          <w:t>esse </w:t>
        </w:r>
      </w:hyperlink>
      <w:r w:rsidRPr="000042B1">
        <w:rPr>
          <w:rFonts w:ascii="Merriweather Sans" w:hAnsi="Merriweather Sans"/>
          <w:color w:val="000000"/>
          <w:sz w:val="32"/>
          <w:szCs w:val="32"/>
        </w:rPr>
        <w:t>artigo.</w:t>
      </w:r>
    </w:p>
    <w:p w14:paraId="7DFA85E5" w14:textId="1393FEA1" w:rsidR="000042B1" w:rsidRPr="000042B1" w:rsidRDefault="000042B1" w:rsidP="000042B1">
      <w:pPr>
        <w:jc w:val="both"/>
        <w:rPr>
          <w:rFonts w:ascii="Times New Roman" w:hAnsi="Times New Roman"/>
          <w:sz w:val="32"/>
          <w:szCs w:val="32"/>
        </w:rPr>
      </w:pPr>
      <w:r w:rsidRPr="000042B1">
        <w:rPr>
          <w:b/>
          <w:bCs/>
          <w:noProof/>
          <w:color w:val="0000FF"/>
          <w:sz w:val="32"/>
          <w:szCs w:val="32"/>
        </w:rPr>
        <w:drawing>
          <wp:inline distT="0" distB="0" distL="0" distR="0" wp14:anchorId="115D2C27" wp14:editId="65D410C3">
            <wp:extent cx="5400040" cy="2700020"/>
            <wp:effectExtent l="0" t="0" r="0" b="5080"/>
            <wp:docPr id="817846263" name="Imagem 5" descr="como passar perito criminal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o passar perito criminal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FA7CB" w14:textId="77777777" w:rsidR="000042B1" w:rsidRPr="000042B1" w:rsidRDefault="000042B1" w:rsidP="000042B1">
      <w:pPr>
        <w:pStyle w:val="Ttulo2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b/>
          <w:bCs/>
          <w:color w:val="000000"/>
          <w:sz w:val="32"/>
          <w:szCs w:val="32"/>
        </w:rPr>
        <w:t>Como estudar para a prova discursiva</w:t>
      </w:r>
    </w:p>
    <w:p w14:paraId="1B04C521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Como você já deve imaginar, o estudo para a prova discursiva é </w:t>
      </w:r>
      <w:r w:rsidRPr="000042B1">
        <w:rPr>
          <w:rStyle w:val="Forte"/>
          <w:rFonts w:ascii="Merriweather Sans" w:hAnsi="Merriweather Sans"/>
          <w:color w:val="000000"/>
          <w:sz w:val="32"/>
          <w:szCs w:val="32"/>
        </w:rPr>
        <w:t>diferente</w:t>
      </w:r>
      <w:r w:rsidRPr="000042B1">
        <w:rPr>
          <w:rFonts w:ascii="Merriweather Sans" w:hAnsi="Merriweather Sans"/>
          <w:color w:val="000000"/>
          <w:sz w:val="32"/>
          <w:szCs w:val="32"/>
        </w:rPr>
        <w:t> do estudo para a prova objetiva.</w:t>
      </w:r>
    </w:p>
    <w:p w14:paraId="210B472D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Ou seja, uma boa pontuação em questões fechadas não garante um bom desempenho na redação, pois </w:t>
      </w:r>
      <w:r w:rsidRPr="000042B1">
        <w:rPr>
          <w:rStyle w:val="Forte"/>
          <w:rFonts w:ascii="Merriweather Sans" w:hAnsi="Merriweather Sans"/>
          <w:color w:val="000000"/>
          <w:sz w:val="32"/>
          <w:szCs w:val="32"/>
        </w:rPr>
        <w:t>cada modalidade exige habilidades</w:t>
      </w:r>
      <w:r w:rsidRPr="000042B1">
        <w:rPr>
          <w:rFonts w:ascii="Merriweather Sans" w:hAnsi="Merriweather Sans"/>
          <w:color w:val="000000"/>
          <w:sz w:val="32"/>
          <w:szCs w:val="32"/>
        </w:rPr>
        <w:t> diferentes do candidato.</w:t>
      </w:r>
    </w:p>
    <w:p w14:paraId="48B64810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Já falamos sobre </w:t>
      </w:r>
      <w:hyperlink r:id="rId18" w:tgtFrame="_blank" w:history="1">
        <w:r w:rsidRPr="000042B1">
          <w:rPr>
            <w:rStyle w:val="Hyperlink"/>
            <w:rFonts w:ascii="Merriweather Sans" w:hAnsi="Merriweather Sans"/>
            <w:b/>
            <w:bCs/>
            <w:sz w:val="32"/>
            <w:szCs w:val="32"/>
          </w:rPr>
          <w:t>como estudar para discursivas</w:t>
        </w:r>
      </w:hyperlink>
      <w:r w:rsidRPr="000042B1">
        <w:rPr>
          <w:rFonts w:ascii="Merriweather Sans" w:hAnsi="Merriweather Sans"/>
          <w:color w:val="000000"/>
          <w:sz w:val="32"/>
          <w:szCs w:val="32"/>
        </w:rPr>
        <w:t xml:space="preserve"> anteriormente aqui no blog, então hoje </w:t>
      </w:r>
      <w:r w:rsidRPr="000042B1">
        <w:rPr>
          <w:rFonts w:ascii="Merriweather Sans" w:hAnsi="Merriweather Sans"/>
          <w:color w:val="000000"/>
          <w:sz w:val="32"/>
          <w:szCs w:val="32"/>
        </w:rPr>
        <w:lastRenderedPageBreak/>
        <w:t>iremos focar especificamente nas discursivas da carreira de Perito Criminal.</w:t>
      </w:r>
    </w:p>
    <w:p w14:paraId="13F768EE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Se você não viu ainda, depois acesse o </w:t>
      </w:r>
      <w:hyperlink r:id="rId19" w:tgtFrame="_blank" w:history="1">
        <w:r w:rsidRPr="000042B1">
          <w:rPr>
            <w:rStyle w:val="Hyperlink"/>
            <w:rFonts w:ascii="Merriweather Sans" w:hAnsi="Merriweather Sans"/>
            <w:b/>
            <w:bCs/>
            <w:sz w:val="32"/>
            <w:szCs w:val="32"/>
          </w:rPr>
          <w:t>artigo </w:t>
        </w:r>
      </w:hyperlink>
      <w:r w:rsidRPr="000042B1">
        <w:rPr>
          <w:rFonts w:ascii="Merriweather Sans" w:hAnsi="Merriweather Sans"/>
          <w:color w:val="000000"/>
          <w:sz w:val="32"/>
          <w:szCs w:val="32"/>
        </w:rPr>
        <w:t>das discursivas – é uma base importante para o que veremos aqui.</w:t>
      </w:r>
    </w:p>
    <w:p w14:paraId="15812125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Vamos lá?</w:t>
      </w:r>
    </w:p>
    <w:p w14:paraId="15E14224" w14:textId="77777777" w:rsidR="000042B1" w:rsidRPr="000042B1" w:rsidRDefault="000042B1" w:rsidP="000042B1">
      <w:pPr>
        <w:pStyle w:val="Ttulo2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b/>
          <w:bCs/>
          <w:color w:val="000000"/>
          <w:sz w:val="32"/>
          <w:szCs w:val="32"/>
        </w:rPr>
        <w:t>Tipos de discursiva para Perito Criminal</w:t>
      </w:r>
    </w:p>
    <w:p w14:paraId="7DB30D4E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De modo geral, podemos citar </w:t>
      </w:r>
      <w:r w:rsidRPr="000042B1">
        <w:rPr>
          <w:rStyle w:val="Forte"/>
          <w:rFonts w:ascii="Merriweather Sans" w:hAnsi="Merriweather Sans"/>
          <w:color w:val="000000"/>
          <w:sz w:val="32"/>
          <w:szCs w:val="32"/>
        </w:rPr>
        <w:t>quatro tipos de prova discursiva</w:t>
      </w:r>
      <w:r w:rsidRPr="000042B1">
        <w:rPr>
          <w:rFonts w:ascii="Merriweather Sans" w:hAnsi="Merriweather Sans"/>
          <w:color w:val="000000"/>
          <w:sz w:val="32"/>
          <w:szCs w:val="32"/>
        </w:rPr>
        <w:t> que são cobrados para a carreira de Perito:</w:t>
      </w:r>
    </w:p>
    <w:p w14:paraId="59126C4F" w14:textId="77777777" w:rsidR="000042B1" w:rsidRPr="000042B1" w:rsidRDefault="000042B1" w:rsidP="000042B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textAlignment w:val="baseline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Dissertação argumentativa ou expositiva</w:t>
      </w:r>
    </w:p>
    <w:p w14:paraId="32D20005" w14:textId="77777777" w:rsidR="000042B1" w:rsidRPr="000042B1" w:rsidRDefault="000042B1" w:rsidP="000042B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textAlignment w:val="baseline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Questão teórica jurídica</w:t>
      </w:r>
    </w:p>
    <w:p w14:paraId="3D579A2E" w14:textId="77777777" w:rsidR="000042B1" w:rsidRPr="000042B1" w:rsidRDefault="000042B1" w:rsidP="000042B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textAlignment w:val="baseline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Questão teórica específica</w:t>
      </w:r>
    </w:p>
    <w:p w14:paraId="64C2B2CC" w14:textId="77777777" w:rsidR="000042B1" w:rsidRPr="000042B1" w:rsidRDefault="000042B1" w:rsidP="000042B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textAlignment w:val="baseline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Estudo de caso específico</w:t>
      </w:r>
    </w:p>
    <w:p w14:paraId="1C521F04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Veremos detalhes sobre cada tipo a seguir.</w:t>
      </w:r>
    </w:p>
    <w:p w14:paraId="157CAD4E" w14:textId="77777777" w:rsidR="000042B1" w:rsidRPr="000042B1" w:rsidRDefault="000042B1" w:rsidP="000042B1">
      <w:pPr>
        <w:pStyle w:val="Ttulo3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b/>
          <w:bCs/>
          <w:color w:val="000000"/>
          <w:sz w:val="32"/>
          <w:szCs w:val="32"/>
        </w:rPr>
        <w:t>Dissertação argumentativa ou expositiva</w:t>
      </w:r>
    </w:p>
    <w:p w14:paraId="6B113C6F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O primeiro tipo de discursiva é a </w:t>
      </w:r>
      <w:r w:rsidRPr="000042B1">
        <w:rPr>
          <w:rStyle w:val="Forte"/>
          <w:rFonts w:ascii="Merriweather Sans" w:hAnsi="Merriweather Sans"/>
          <w:color w:val="000000"/>
          <w:sz w:val="32"/>
          <w:szCs w:val="32"/>
        </w:rPr>
        <w:t>dissertação</w:t>
      </w:r>
      <w:r w:rsidRPr="000042B1">
        <w:rPr>
          <w:rFonts w:ascii="Merriweather Sans" w:hAnsi="Merriweather Sans"/>
          <w:color w:val="000000"/>
          <w:sz w:val="32"/>
          <w:szCs w:val="32"/>
        </w:rPr>
        <w:t>, provavelmente a mais conhecida pelos concurseiros.</w:t>
      </w:r>
    </w:p>
    <w:p w14:paraId="0F4869E2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Nessa modalidade, você utiliza o gênero </w:t>
      </w:r>
      <w:r w:rsidRPr="000042B1">
        <w:rPr>
          <w:rStyle w:val="Forte"/>
          <w:rFonts w:ascii="Merriweather Sans" w:hAnsi="Merriweather Sans"/>
          <w:color w:val="000000"/>
          <w:sz w:val="32"/>
          <w:szCs w:val="32"/>
        </w:rPr>
        <w:t>argumentativo ou expositivo</w:t>
      </w:r>
      <w:r w:rsidRPr="000042B1">
        <w:rPr>
          <w:rFonts w:ascii="Merriweather Sans" w:hAnsi="Merriweather Sans"/>
          <w:color w:val="000000"/>
          <w:sz w:val="32"/>
          <w:szCs w:val="32"/>
        </w:rPr>
        <w:t> para compor sua redação, se posicionando por um tema geral, não específico de nenhuma área.</w:t>
      </w:r>
    </w:p>
    <w:p w14:paraId="6812CACE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Via de regra, é muito difícil adivinhar qual tema será cobrado nessa discursiva, já que o examinador pode utilizar qualquer assunto de interesse geral para compô-la.</w:t>
      </w:r>
    </w:p>
    <w:p w14:paraId="33FB3A85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Nestes casos, o edital traz como conteúdo programático “</w:t>
      </w:r>
      <w:proofErr w:type="gramStart"/>
      <w:r w:rsidRPr="000042B1">
        <w:rPr>
          <w:rStyle w:val="nfase"/>
          <w:rFonts w:ascii="Merriweather Sans" w:hAnsi="Merriweather Sans"/>
          <w:color w:val="000000"/>
          <w:sz w:val="32"/>
          <w:szCs w:val="32"/>
        </w:rPr>
        <w:t>atualidades</w:t>
      </w:r>
      <w:r w:rsidRPr="000042B1">
        <w:rPr>
          <w:rFonts w:ascii="Merriweather Sans" w:hAnsi="Merriweather Sans"/>
          <w:color w:val="000000"/>
          <w:sz w:val="32"/>
          <w:szCs w:val="32"/>
        </w:rPr>
        <w:t>“</w:t>
      </w:r>
      <w:proofErr w:type="gramEnd"/>
      <w:r w:rsidRPr="000042B1">
        <w:rPr>
          <w:rFonts w:ascii="Merriweather Sans" w:hAnsi="Merriweather Sans"/>
          <w:color w:val="000000"/>
          <w:sz w:val="32"/>
          <w:szCs w:val="32"/>
        </w:rPr>
        <w:t>.</w:t>
      </w:r>
    </w:p>
    <w:p w14:paraId="4800D98E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lastRenderedPageBreak/>
        <w:t>No entanto, os </w:t>
      </w:r>
      <w:r w:rsidRPr="000042B1">
        <w:rPr>
          <w:rStyle w:val="Forte"/>
          <w:rFonts w:ascii="Merriweather Sans" w:hAnsi="Merriweather Sans"/>
          <w:color w:val="000000"/>
          <w:sz w:val="32"/>
          <w:szCs w:val="32"/>
        </w:rPr>
        <w:t>temas normalmente se restringem ao universo da perícia e segurança pública</w:t>
      </w:r>
      <w:r w:rsidRPr="000042B1">
        <w:rPr>
          <w:rFonts w:ascii="Merriweather Sans" w:hAnsi="Merriweather Sans"/>
          <w:color w:val="000000"/>
          <w:sz w:val="32"/>
          <w:szCs w:val="32"/>
        </w:rPr>
        <w:t>.</w:t>
      </w:r>
    </w:p>
    <w:p w14:paraId="63A7033C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Como exemplo dessa discursiva temos o tema do concurso CPC Renato Chaves/PA 2019:</w:t>
      </w:r>
    </w:p>
    <w:p w14:paraId="19340F28" w14:textId="1025D28D" w:rsidR="000042B1" w:rsidRPr="000042B1" w:rsidRDefault="000042B1" w:rsidP="000042B1">
      <w:pPr>
        <w:jc w:val="both"/>
        <w:rPr>
          <w:rFonts w:ascii="Times New Roman" w:hAnsi="Times New Roman"/>
          <w:sz w:val="32"/>
          <w:szCs w:val="32"/>
        </w:rPr>
      </w:pPr>
      <w:r w:rsidRPr="000042B1">
        <w:rPr>
          <w:noProof/>
          <w:sz w:val="32"/>
          <w:szCs w:val="32"/>
        </w:rPr>
        <w:drawing>
          <wp:inline distT="0" distB="0" distL="0" distR="0" wp14:anchorId="3E7385D9" wp14:editId="316F2687">
            <wp:extent cx="5400040" cy="3559810"/>
            <wp:effectExtent l="0" t="0" r="0" b="2540"/>
            <wp:docPr id="125292657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63CC1" w14:textId="77777777" w:rsidR="000042B1" w:rsidRPr="000042B1" w:rsidRDefault="000042B1" w:rsidP="000042B1">
      <w:pPr>
        <w:pStyle w:val="Ttulo3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b/>
          <w:bCs/>
          <w:color w:val="000000"/>
          <w:sz w:val="32"/>
          <w:szCs w:val="32"/>
        </w:rPr>
        <w:t>Questão teórica jurídica</w:t>
      </w:r>
    </w:p>
    <w:p w14:paraId="24C5C667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Já nesse segundo tipo de discursiva o candidato normalmente fará uma </w:t>
      </w:r>
      <w:r w:rsidRPr="000042B1">
        <w:rPr>
          <w:rStyle w:val="Forte"/>
          <w:rFonts w:ascii="Merriweather Sans" w:hAnsi="Merriweather Sans"/>
          <w:color w:val="000000"/>
          <w:sz w:val="32"/>
          <w:szCs w:val="32"/>
        </w:rPr>
        <w:t>dissertação expositiva</w:t>
      </w:r>
      <w:r w:rsidRPr="000042B1">
        <w:rPr>
          <w:rFonts w:ascii="Merriweather Sans" w:hAnsi="Merriweather Sans"/>
          <w:color w:val="000000"/>
          <w:sz w:val="32"/>
          <w:szCs w:val="32"/>
        </w:rPr>
        <w:t> sobre um tema do universo jurídico, ou seja, os Direitos e Legislações.</w:t>
      </w:r>
    </w:p>
    <w:p w14:paraId="525934DC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Aqui já temos uma redação </w:t>
      </w:r>
      <w:r w:rsidRPr="000042B1">
        <w:rPr>
          <w:rStyle w:val="Forte"/>
          <w:rFonts w:ascii="Merriweather Sans" w:hAnsi="Merriweather Sans"/>
          <w:color w:val="000000"/>
          <w:sz w:val="32"/>
          <w:szCs w:val="32"/>
        </w:rPr>
        <w:t>mais curta, objetiva</w:t>
      </w:r>
      <w:r w:rsidRPr="000042B1">
        <w:rPr>
          <w:rFonts w:ascii="Merriweather Sans" w:hAnsi="Merriweather Sans"/>
          <w:color w:val="000000"/>
          <w:sz w:val="32"/>
          <w:szCs w:val="32"/>
        </w:rPr>
        <w:t>, e </w:t>
      </w:r>
      <w:r w:rsidRPr="000042B1">
        <w:rPr>
          <w:rStyle w:val="Forte"/>
          <w:rFonts w:ascii="Merriweather Sans" w:hAnsi="Merriweather Sans"/>
          <w:color w:val="000000"/>
          <w:sz w:val="32"/>
          <w:szCs w:val="32"/>
        </w:rPr>
        <w:t>na qual o candidato não precisa argumentar ou se posicionar</w:t>
      </w:r>
      <w:r w:rsidRPr="000042B1">
        <w:rPr>
          <w:rFonts w:ascii="Merriweather Sans" w:hAnsi="Merriweather Sans"/>
          <w:color w:val="000000"/>
          <w:sz w:val="32"/>
          <w:szCs w:val="32"/>
        </w:rPr>
        <w:t>.</w:t>
      </w:r>
    </w:p>
    <w:p w14:paraId="434DB4C9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Basta responder aos comandos pedidos, atendo-se ao </w:t>
      </w:r>
      <w:r w:rsidRPr="000042B1">
        <w:rPr>
          <w:rStyle w:val="Forte"/>
          <w:rFonts w:ascii="Merriweather Sans" w:hAnsi="Merriweather Sans"/>
          <w:color w:val="000000"/>
          <w:sz w:val="32"/>
          <w:szCs w:val="32"/>
        </w:rPr>
        <w:t>conhecimento teórico</w:t>
      </w:r>
      <w:r w:rsidRPr="000042B1">
        <w:rPr>
          <w:rFonts w:ascii="Merriweather Sans" w:hAnsi="Merriweather Sans"/>
          <w:color w:val="000000"/>
          <w:sz w:val="32"/>
          <w:szCs w:val="32"/>
        </w:rPr>
        <w:t> sobre aquele assunto.</w:t>
      </w:r>
    </w:p>
    <w:p w14:paraId="171D6D32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lastRenderedPageBreak/>
        <w:t>Outra diferença para a dissertação de atualidades é que o </w:t>
      </w:r>
      <w:r w:rsidRPr="000042B1">
        <w:rPr>
          <w:rStyle w:val="Forte"/>
          <w:rFonts w:ascii="Merriweather Sans" w:hAnsi="Merriweather Sans"/>
          <w:color w:val="000000"/>
          <w:sz w:val="32"/>
          <w:szCs w:val="32"/>
        </w:rPr>
        <w:t>tema dessa discursiva será tirado do conteúdo programático</w:t>
      </w:r>
      <w:r w:rsidRPr="000042B1">
        <w:rPr>
          <w:rFonts w:ascii="Merriweather Sans" w:hAnsi="Merriweather Sans"/>
          <w:color w:val="000000"/>
          <w:sz w:val="32"/>
          <w:szCs w:val="32"/>
        </w:rPr>
        <w:t> </w:t>
      </w:r>
      <w:r w:rsidRPr="000042B1">
        <w:rPr>
          <w:rStyle w:val="Forte"/>
          <w:rFonts w:ascii="Merriweather Sans" w:hAnsi="Merriweather Sans"/>
          <w:color w:val="000000"/>
          <w:sz w:val="32"/>
          <w:szCs w:val="32"/>
        </w:rPr>
        <w:t>da prova objetiva</w:t>
      </w:r>
      <w:r w:rsidRPr="000042B1">
        <w:rPr>
          <w:rFonts w:ascii="Merriweather Sans" w:hAnsi="Merriweather Sans"/>
          <w:color w:val="000000"/>
          <w:sz w:val="32"/>
          <w:szCs w:val="32"/>
        </w:rPr>
        <w:t>.</w:t>
      </w:r>
    </w:p>
    <w:p w14:paraId="5EF2D966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De exemplo trouxemos uma das questões do concurso da PCDF/2016 para Perito Criminal:</w:t>
      </w:r>
    </w:p>
    <w:p w14:paraId="258B0DC6" w14:textId="2358ACD9" w:rsidR="000042B1" w:rsidRPr="000042B1" w:rsidRDefault="000042B1" w:rsidP="000042B1">
      <w:pPr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noProof/>
          <w:color w:val="000000"/>
          <w:sz w:val="32"/>
          <w:szCs w:val="32"/>
        </w:rPr>
        <w:drawing>
          <wp:inline distT="0" distB="0" distL="0" distR="0" wp14:anchorId="70E299B7" wp14:editId="36458052">
            <wp:extent cx="5400040" cy="1932940"/>
            <wp:effectExtent l="0" t="0" r="0" b="0"/>
            <wp:docPr id="43133598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C3819" w14:textId="77777777" w:rsidR="000042B1" w:rsidRPr="000042B1" w:rsidRDefault="000042B1" w:rsidP="000042B1">
      <w:pPr>
        <w:pStyle w:val="Ttulo3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b/>
          <w:bCs/>
          <w:color w:val="000000"/>
          <w:sz w:val="32"/>
          <w:szCs w:val="32"/>
        </w:rPr>
        <w:t>Questão teórica específica</w:t>
      </w:r>
    </w:p>
    <w:p w14:paraId="1E2108C0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A questão teórica específica segue </w:t>
      </w:r>
      <w:r w:rsidRPr="000042B1">
        <w:rPr>
          <w:rStyle w:val="Forte"/>
          <w:rFonts w:ascii="Merriweather Sans" w:hAnsi="Merriweather Sans"/>
          <w:color w:val="000000"/>
          <w:sz w:val="32"/>
          <w:szCs w:val="32"/>
        </w:rPr>
        <w:t>um formato semelhante</w:t>
      </w:r>
      <w:r w:rsidRPr="000042B1">
        <w:rPr>
          <w:rFonts w:ascii="Merriweather Sans" w:hAnsi="Merriweather Sans"/>
          <w:color w:val="000000"/>
          <w:sz w:val="32"/>
          <w:szCs w:val="32"/>
        </w:rPr>
        <w:t> à questão jurídica, a única diferença aqui é que ela abordará um </w:t>
      </w:r>
      <w:r w:rsidRPr="000042B1">
        <w:rPr>
          <w:rStyle w:val="Forte"/>
          <w:rFonts w:ascii="Merriweather Sans" w:hAnsi="Merriweather Sans"/>
          <w:color w:val="000000"/>
          <w:sz w:val="32"/>
          <w:szCs w:val="32"/>
        </w:rPr>
        <w:t>assunto específico de cada área do concurso</w:t>
      </w:r>
      <w:r w:rsidRPr="000042B1">
        <w:rPr>
          <w:rFonts w:ascii="Merriweather Sans" w:hAnsi="Merriweather Sans"/>
          <w:color w:val="000000"/>
          <w:sz w:val="32"/>
          <w:szCs w:val="32"/>
        </w:rPr>
        <w:t>.</w:t>
      </w:r>
    </w:p>
    <w:p w14:paraId="74597647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Ou seja, cada área (Biologia, Física, Engenharia, etc.) </w:t>
      </w:r>
      <w:r w:rsidRPr="000042B1">
        <w:rPr>
          <w:rStyle w:val="Forte"/>
          <w:rFonts w:ascii="Merriweather Sans" w:hAnsi="Merriweather Sans"/>
          <w:color w:val="000000"/>
          <w:sz w:val="32"/>
          <w:szCs w:val="32"/>
        </w:rPr>
        <w:t>terá seus próprios temas para esse tipo de discursiva</w:t>
      </w:r>
      <w:r w:rsidRPr="000042B1">
        <w:rPr>
          <w:rFonts w:ascii="Merriweather Sans" w:hAnsi="Merriweather Sans"/>
          <w:color w:val="000000"/>
          <w:sz w:val="32"/>
          <w:szCs w:val="32"/>
        </w:rPr>
        <w:t>.</w:t>
      </w:r>
    </w:p>
    <w:p w14:paraId="271B7B67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Aqui também o examinador normalmente utiliza os tópicos do conteúdo programático da prova objetiva como base.</w:t>
      </w:r>
    </w:p>
    <w:p w14:paraId="6459F0C3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Na prova da PCDF de 2016 também tivemos questões desse tipo:</w:t>
      </w:r>
    </w:p>
    <w:p w14:paraId="69765A94" w14:textId="4256CD46" w:rsidR="000042B1" w:rsidRPr="000042B1" w:rsidRDefault="000042B1" w:rsidP="000042B1">
      <w:pPr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noProof/>
          <w:color w:val="000000"/>
          <w:sz w:val="32"/>
          <w:szCs w:val="32"/>
        </w:rPr>
        <w:lastRenderedPageBreak/>
        <w:drawing>
          <wp:inline distT="0" distB="0" distL="0" distR="0" wp14:anchorId="402FF10D" wp14:editId="54E0778A">
            <wp:extent cx="5400040" cy="2214245"/>
            <wp:effectExtent l="0" t="0" r="0" b="0"/>
            <wp:docPr id="101141529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DD5A0" w14:textId="77777777" w:rsidR="000042B1" w:rsidRPr="000042B1" w:rsidRDefault="000042B1" w:rsidP="000042B1">
      <w:pPr>
        <w:pStyle w:val="Ttulo3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b/>
          <w:bCs/>
          <w:color w:val="000000"/>
          <w:sz w:val="32"/>
          <w:szCs w:val="32"/>
        </w:rPr>
        <w:t>Estudo de caso específico</w:t>
      </w:r>
    </w:p>
    <w:p w14:paraId="0279509E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Por fim, temos a discursiva chamada de </w:t>
      </w:r>
      <w:r w:rsidRPr="000042B1">
        <w:rPr>
          <w:rStyle w:val="Forte"/>
          <w:rFonts w:ascii="Merriweather Sans" w:hAnsi="Merriweather Sans"/>
          <w:color w:val="000000"/>
          <w:sz w:val="32"/>
          <w:szCs w:val="32"/>
        </w:rPr>
        <w:t>estudo de caso</w:t>
      </w:r>
      <w:r w:rsidRPr="000042B1">
        <w:rPr>
          <w:rFonts w:ascii="Merriweather Sans" w:hAnsi="Merriweather Sans"/>
          <w:color w:val="000000"/>
          <w:sz w:val="32"/>
          <w:szCs w:val="32"/>
        </w:rPr>
        <w:t>, que por sua vez é muito semelhante à questão teórica específica, com a diferença que os conhecimentos teóricos aqui</w:t>
      </w:r>
      <w:r w:rsidRPr="000042B1">
        <w:rPr>
          <w:rStyle w:val="Forte"/>
          <w:rFonts w:ascii="Merriweather Sans" w:hAnsi="Merriweather Sans"/>
          <w:color w:val="000000"/>
          <w:sz w:val="32"/>
          <w:szCs w:val="32"/>
        </w:rPr>
        <w:t> precisam ser aplicados a um caso hipotético</w:t>
      </w:r>
      <w:r w:rsidRPr="000042B1">
        <w:rPr>
          <w:rFonts w:ascii="Merriweather Sans" w:hAnsi="Merriweather Sans"/>
          <w:color w:val="000000"/>
          <w:sz w:val="32"/>
          <w:szCs w:val="32"/>
        </w:rPr>
        <w:t>.</w:t>
      </w:r>
    </w:p>
    <w:p w14:paraId="031669AF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Assim, temos normalmente uma discursiva de </w:t>
      </w:r>
      <w:r w:rsidRPr="000042B1">
        <w:rPr>
          <w:rStyle w:val="Forte"/>
          <w:rFonts w:ascii="Merriweather Sans" w:hAnsi="Merriweather Sans"/>
          <w:color w:val="000000"/>
          <w:sz w:val="32"/>
          <w:szCs w:val="32"/>
        </w:rPr>
        <w:t>extensão maior</w:t>
      </w:r>
      <w:r w:rsidRPr="000042B1">
        <w:rPr>
          <w:rFonts w:ascii="Merriweather Sans" w:hAnsi="Merriweather Sans"/>
          <w:color w:val="000000"/>
          <w:sz w:val="32"/>
          <w:szCs w:val="32"/>
        </w:rPr>
        <w:t> que a questão teórica.</w:t>
      </w:r>
    </w:p>
    <w:p w14:paraId="0DE11F78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Como exemplo de estudo de caso temos a prova discursiva para Perito Criminal da PCPE/2016:</w:t>
      </w:r>
    </w:p>
    <w:p w14:paraId="1080EE3F" w14:textId="138237C0" w:rsidR="000042B1" w:rsidRPr="000042B1" w:rsidRDefault="000042B1" w:rsidP="000042B1">
      <w:pPr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noProof/>
          <w:color w:val="000000"/>
          <w:sz w:val="32"/>
          <w:szCs w:val="32"/>
        </w:rPr>
        <w:lastRenderedPageBreak/>
        <w:drawing>
          <wp:inline distT="0" distB="0" distL="0" distR="0" wp14:anchorId="0A3F4509" wp14:editId="00CEAAFC">
            <wp:extent cx="5400040" cy="3369310"/>
            <wp:effectExtent l="0" t="0" r="0" b="2540"/>
            <wp:docPr id="14133245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0A6D2" w14:textId="77777777" w:rsidR="000042B1" w:rsidRPr="000042B1" w:rsidRDefault="000042B1" w:rsidP="000042B1">
      <w:pPr>
        <w:pStyle w:val="Ttulo2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b/>
          <w:bCs/>
          <w:color w:val="000000"/>
          <w:sz w:val="32"/>
          <w:szCs w:val="32"/>
        </w:rPr>
        <w:t>Como estudar para a discursiva para Perito Criminal</w:t>
      </w:r>
    </w:p>
    <w:p w14:paraId="744C95F4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Agora que você já sabe quais os principais formatos de discursivas para perito, deve estar se perguntando: </w:t>
      </w:r>
      <w:r w:rsidRPr="000042B1">
        <w:rPr>
          <w:rStyle w:val="Forte"/>
          <w:rFonts w:ascii="Merriweather Sans" w:hAnsi="Merriweather Sans"/>
          <w:color w:val="000000"/>
          <w:sz w:val="32"/>
          <w:szCs w:val="32"/>
        </w:rPr>
        <w:t>qual tipo eu estudo?</w:t>
      </w:r>
    </w:p>
    <w:p w14:paraId="3921AD33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Para responder a essa pergunta, você precisará verificar </w:t>
      </w:r>
      <w:r w:rsidRPr="000042B1">
        <w:rPr>
          <w:rStyle w:val="Forte"/>
          <w:rFonts w:ascii="Merriweather Sans" w:hAnsi="Merriweather Sans"/>
          <w:color w:val="000000"/>
          <w:sz w:val="32"/>
          <w:szCs w:val="32"/>
        </w:rPr>
        <w:t>qual discursiva foi cobrada</w:t>
      </w:r>
      <w:r w:rsidRPr="000042B1">
        <w:rPr>
          <w:rFonts w:ascii="Merriweather Sans" w:hAnsi="Merriweather Sans"/>
          <w:color w:val="000000"/>
          <w:sz w:val="32"/>
          <w:szCs w:val="32"/>
        </w:rPr>
        <w:t> no último concurso que você almeja – pois os novos editais tendem a ser muito parecidos.</w:t>
      </w:r>
    </w:p>
    <w:p w14:paraId="5BFE453B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Por exemplo, quem pensa em prestar o concurso da PCDF já pode incluir no seu planejamento o treino para questões teóricas jurídicas e específicas.</w:t>
      </w:r>
    </w:p>
    <w:p w14:paraId="44B2E21E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No nosso </w:t>
      </w:r>
      <w:r w:rsidRPr="000042B1">
        <w:rPr>
          <w:rStyle w:val="Forte"/>
          <w:rFonts w:ascii="Merriweather Sans" w:hAnsi="Merriweather Sans"/>
          <w:color w:val="000000"/>
          <w:sz w:val="32"/>
          <w:szCs w:val="32"/>
        </w:rPr>
        <w:t>e-book gratuito</w:t>
      </w:r>
      <w:r w:rsidRPr="000042B1">
        <w:rPr>
          <w:rFonts w:ascii="Merriweather Sans" w:hAnsi="Merriweather Sans"/>
          <w:color w:val="000000"/>
          <w:sz w:val="32"/>
          <w:szCs w:val="32"/>
        </w:rPr>
        <w:t> te contamos qual o tipo de redação de cada estado do Brasil!</w:t>
      </w:r>
    </w:p>
    <w:p w14:paraId="1D997224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Baixe aqui: </w:t>
      </w:r>
      <w:hyperlink r:id="rId24" w:history="1">
        <w:r w:rsidRPr="000042B1">
          <w:rPr>
            <w:rStyle w:val="Hyperlink"/>
            <w:rFonts w:ascii="Merriweather Sans" w:hAnsi="Merriweather Sans"/>
            <w:b/>
            <w:bCs/>
            <w:sz w:val="32"/>
            <w:szCs w:val="32"/>
          </w:rPr>
          <w:t>Discursivas para Perito Criminal – E-Book Gratuito (mapaconcursos.com.br)</w:t>
        </w:r>
      </w:hyperlink>
    </w:p>
    <w:p w14:paraId="22BC8F5E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lastRenderedPageBreak/>
        <w:t>Após descobrir qual tipo estudar para seu concurso, certifique-se de incluir essas etapas no cronograma:</w:t>
      </w:r>
    </w:p>
    <w:p w14:paraId="36D4DD25" w14:textId="77777777" w:rsidR="000042B1" w:rsidRPr="000042B1" w:rsidRDefault="000042B1" w:rsidP="000042B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textAlignment w:val="baseline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Estudo da estrutura da discursiva (qual a receita para escrever uma argumentação, um estudo de caso, etc.)</w:t>
      </w:r>
    </w:p>
    <w:p w14:paraId="1F349FAC" w14:textId="77777777" w:rsidR="000042B1" w:rsidRPr="000042B1" w:rsidRDefault="000042B1" w:rsidP="000042B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textAlignment w:val="baseline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Estudo dos possíveis temas</w:t>
      </w:r>
    </w:p>
    <w:p w14:paraId="40DE4B0C" w14:textId="77777777" w:rsidR="000042B1" w:rsidRPr="000042B1" w:rsidRDefault="000042B1" w:rsidP="000042B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textAlignment w:val="baseline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Treino</w:t>
      </w:r>
    </w:p>
    <w:p w14:paraId="2AF1E2BA" w14:textId="77777777" w:rsidR="000042B1" w:rsidRPr="000042B1" w:rsidRDefault="000042B1" w:rsidP="000042B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textAlignment w:val="baseline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Correção das discursivas</w:t>
      </w:r>
    </w:p>
    <w:p w14:paraId="1C93CB78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A </w:t>
      </w:r>
      <w:r w:rsidRPr="000042B1">
        <w:rPr>
          <w:rStyle w:val="Forte"/>
          <w:rFonts w:ascii="Merriweather Sans" w:hAnsi="Merriweather Sans"/>
          <w:color w:val="000000"/>
          <w:sz w:val="32"/>
          <w:szCs w:val="32"/>
        </w:rPr>
        <w:t>prática</w:t>
      </w:r>
      <w:r w:rsidRPr="000042B1">
        <w:rPr>
          <w:rFonts w:ascii="Merriweather Sans" w:hAnsi="Merriweather Sans"/>
          <w:color w:val="000000"/>
          <w:sz w:val="32"/>
          <w:szCs w:val="32"/>
        </w:rPr>
        <w:t> é o principal elemento do estudo para discursiva de Perito Criminal.</w:t>
      </w:r>
    </w:p>
    <w:p w14:paraId="6CF18286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E para te ajudar ainda mais na preparação para o concurso de Perito, te convido a conhecer o </w:t>
      </w:r>
      <w:r w:rsidRPr="000042B1">
        <w:rPr>
          <w:rStyle w:val="Forte"/>
          <w:rFonts w:ascii="Merriweather Sans" w:hAnsi="Merriweather Sans"/>
          <w:color w:val="000000"/>
          <w:sz w:val="32"/>
          <w:szCs w:val="32"/>
        </w:rPr>
        <w:t>minicurso de discursivas para Perito Criminal</w:t>
      </w:r>
      <w:r w:rsidRPr="000042B1">
        <w:rPr>
          <w:rFonts w:ascii="Merriweather Sans" w:hAnsi="Merriweather Sans"/>
          <w:color w:val="000000"/>
          <w:sz w:val="32"/>
          <w:szCs w:val="32"/>
        </w:rPr>
        <w:t> – único do mercado totalmente direcionado a este edital!</w:t>
      </w:r>
    </w:p>
    <w:p w14:paraId="082936E9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Saiba mais aqui: </w:t>
      </w:r>
      <w:hyperlink r:id="rId25" w:history="1">
        <w:r w:rsidRPr="000042B1">
          <w:rPr>
            <w:rStyle w:val="Hyperlink"/>
            <w:rFonts w:ascii="Merriweather Sans" w:hAnsi="Merriweather Sans"/>
            <w:b/>
            <w:bCs/>
            <w:sz w:val="32"/>
            <w:szCs w:val="32"/>
          </w:rPr>
          <w:t>Minicurso de Discursivas para Perito Criminal (mapaconcursos.com.br)</w:t>
        </w:r>
      </w:hyperlink>
    </w:p>
    <w:p w14:paraId="302C2F3C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Esperamos ter clareado um pouco mais sobre essa etapa do concurso.</w:t>
      </w:r>
    </w:p>
    <w:p w14:paraId="2A1CD92E" w14:textId="77777777" w:rsidR="000042B1" w:rsidRPr="000042B1" w:rsidRDefault="000042B1" w:rsidP="000042B1">
      <w:pPr>
        <w:pStyle w:val="NormalWeb"/>
        <w:shd w:val="clear" w:color="auto" w:fill="FFFFFF"/>
        <w:jc w:val="both"/>
        <w:rPr>
          <w:rFonts w:ascii="Merriweather Sans" w:hAnsi="Merriweather Sans"/>
          <w:color w:val="000000"/>
          <w:sz w:val="32"/>
          <w:szCs w:val="32"/>
        </w:rPr>
      </w:pPr>
      <w:r w:rsidRPr="000042B1">
        <w:rPr>
          <w:rFonts w:ascii="Merriweather Sans" w:hAnsi="Merriweather Sans"/>
          <w:color w:val="000000"/>
          <w:sz w:val="32"/>
          <w:szCs w:val="32"/>
        </w:rPr>
        <w:t>Até mais e bons estudos!</w:t>
      </w:r>
    </w:p>
    <w:p w14:paraId="418E5B65" w14:textId="77777777" w:rsidR="000042B1" w:rsidRPr="000042B1" w:rsidRDefault="000042B1" w:rsidP="000042B1">
      <w:pPr>
        <w:jc w:val="both"/>
        <w:rPr>
          <w:sz w:val="32"/>
          <w:szCs w:val="32"/>
        </w:rPr>
      </w:pPr>
    </w:p>
    <w:sectPr w:rsidR="000042B1" w:rsidRPr="000042B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ublic Sans">
    <w:altName w:val="Cambria"/>
    <w:panose1 w:val="00000000000000000000"/>
    <w:charset w:val="00"/>
    <w:family w:val="roman"/>
    <w:notTrueType/>
    <w:pitch w:val="default"/>
  </w:font>
  <w:font w:name="Merriweather Sans">
    <w:charset w:val="00"/>
    <w:family w:val="auto"/>
    <w:pitch w:val="variable"/>
    <w:sig w:usb0="A00004FF" w:usb1="4000207B" w:usb2="00000000" w:usb3="00000000" w:csb0="000001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C2D9E"/>
    <w:multiLevelType w:val="multilevel"/>
    <w:tmpl w:val="6CD49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6B29A1"/>
    <w:multiLevelType w:val="multilevel"/>
    <w:tmpl w:val="6E3C7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64620622">
    <w:abstractNumId w:val="0"/>
  </w:num>
  <w:num w:numId="2" w16cid:durableId="5986064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2B1"/>
    <w:rsid w:val="000042B1"/>
    <w:rsid w:val="00AE6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F33E6"/>
  <w15:chartTrackingRefBased/>
  <w15:docId w15:val="{B53CB922-A875-4DFC-9C81-7216A3621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0042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  <w14:ligatures w14:val="none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042B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042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042B1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042B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042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04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lwptoctoggle">
    <w:name w:val="lwptoc_toggle"/>
    <w:basedOn w:val="Fontepargpadro"/>
    <w:rsid w:val="000042B1"/>
  </w:style>
  <w:style w:type="character" w:styleId="Hyperlink">
    <w:name w:val="Hyperlink"/>
    <w:basedOn w:val="Fontepargpadro"/>
    <w:uiPriority w:val="99"/>
    <w:semiHidden/>
    <w:unhideWhenUsed/>
    <w:rsid w:val="000042B1"/>
    <w:rPr>
      <w:color w:val="0000FF"/>
      <w:u w:val="single"/>
    </w:rPr>
  </w:style>
  <w:style w:type="character" w:customStyle="1" w:styleId="lwptocitemnumber">
    <w:name w:val="lwptoc_item_number"/>
    <w:basedOn w:val="Fontepargpadro"/>
    <w:rsid w:val="000042B1"/>
  </w:style>
  <w:style w:type="character" w:customStyle="1" w:styleId="lwptocitemlabel">
    <w:name w:val="lwptoc_item_label"/>
    <w:basedOn w:val="Fontepargpadro"/>
    <w:rsid w:val="000042B1"/>
  </w:style>
  <w:style w:type="character" w:styleId="Forte">
    <w:name w:val="Strong"/>
    <w:basedOn w:val="Fontepargpadro"/>
    <w:uiPriority w:val="22"/>
    <w:qFormat/>
    <w:rsid w:val="000042B1"/>
    <w:rPr>
      <w:b/>
      <w:bCs/>
    </w:rPr>
  </w:style>
  <w:style w:type="character" w:styleId="nfase">
    <w:name w:val="Emphasis"/>
    <w:basedOn w:val="Fontepargpadro"/>
    <w:uiPriority w:val="20"/>
    <w:qFormat/>
    <w:rsid w:val="000042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01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0102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02956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4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0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40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93449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763028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575680">
                          <w:marLeft w:val="21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40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694771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622964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8472284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1148860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919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5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0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aconcursos.com.br/discursiva-perito-criminal/" TargetMode="External"/><Relationship Id="rId13" Type="http://schemas.openxmlformats.org/officeDocument/2006/relationships/hyperlink" Target="https://mapaconcursos.com.br/discursiva-perito-criminal/" TargetMode="External"/><Relationship Id="rId18" Type="http://schemas.openxmlformats.org/officeDocument/2006/relationships/hyperlink" Target="https://mapaconcursos.com.br/como-estudar-para-discursivas-em-concursos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yperlink" Target="https://mapaconcursos.com.br/discursiva-perito-criminal/" TargetMode="External"/><Relationship Id="rId12" Type="http://schemas.openxmlformats.org/officeDocument/2006/relationships/hyperlink" Target="https://mapaconcursos.com.br/discursiva-perito-criminal/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s://mapaconcursos.com.br/minicurso-de-discursivas-para-perito-criminal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paconcursos.com.br/e-book-como-passar-em-concursos-de-perito-criminal/" TargetMode="External"/><Relationship Id="rId20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hyperlink" Target="https://mapaconcursos.com.br/discursiva-perito-criminal/" TargetMode="External"/><Relationship Id="rId11" Type="http://schemas.openxmlformats.org/officeDocument/2006/relationships/hyperlink" Target="https://mapaconcursos.com.br/discursiva-perito-criminal/" TargetMode="External"/><Relationship Id="rId24" Type="http://schemas.openxmlformats.org/officeDocument/2006/relationships/hyperlink" Target="https://mapaconcursos.com.br/e-book-desvendando-as-discursivas-para-perito-criminal/" TargetMode="External"/><Relationship Id="rId5" Type="http://schemas.openxmlformats.org/officeDocument/2006/relationships/hyperlink" Target="https://mapaconcursos.com.br/discursiva-perito-criminal/" TargetMode="External"/><Relationship Id="rId15" Type="http://schemas.openxmlformats.org/officeDocument/2006/relationships/hyperlink" Target="https://mapaconcursos.com.br/como-ser-perito-criminal-tudo-o-que-voce-precisa-saber-para-ser-aprovado/" TargetMode="External"/><Relationship Id="rId23" Type="http://schemas.openxmlformats.org/officeDocument/2006/relationships/image" Target="media/image5.png"/><Relationship Id="rId10" Type="http://schemas.openxmlformats.org/officeDocument/2006/relationships/hyperlink" Target="https://mapaconcursos.com.br/discursiva-perito-criminal/" TargetMode="External"/><Relationship Id="rId19" Type="http://schemas.openxmlformats.org/officeDocument/2006/relationships/hyperlink" Target="https://mapaconcursos.com.br/como-estudar-para-discursivas-em-concurso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paconcursos.com.br/discursiva-perito-criminal/" TargetMode="External"/><Relationship Id="rId14" Type="http://schemas.openxmlformats.org/officeDocument/2006/relationships/hyperlink" Target="https://mapaconcursos.com.br/como-ser-perito-criminal-tudo-o-que-voce-precisa-saber-para-ser-aprovado/" TargetMode="External"/><Relationship Id="rId22" Type="http://schemas.openxmlformats.org/officeDocument/2006/relationships/image" Target="media/image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1162</Words>
  <Characters>6280</Characters>
  <Application>Microsoft Office Word</Application>
  <DocSecurity>0</DocSecurity>
  <Lines>52</Lines>
  <Paragraphs>14</Paragraphs>
  <ScaleCrop>false</ScaleCrop>
  <Company/>
  <LinksUpToDate>false</LinksUpToDate>
  <CharactersWithSpaces>7428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Sheyla</dc:creator>
  <cp:keywords/>
  <dc:description/>
  <cp:lastModifiedBy>Sheyla</cp:lastModifiedBy>
  <cp:revision>2</cp:revision>
  <dcterms:created xsi:type="dcterms:W3CDTF">2024-02-22T03:45:00Z</dcterms:created>
  <dcterms:modified xsi:type="dcterms:W3CDTF">2024-02-22T03:47:00Z</dcterms:modified>
</cp:coreProperties>
</file>